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598" w:type="dxa"/>
        <w:tblLook w:val="01E0" w:firstRow="1" w:lastRow="1" w:firstColumn="1" w:lastColumn="1" w:noHBand="0" w:noVBand="0"/>
      </w:tblPr>
      <w:tblGrid>
        <w:gridCol w:w="4503"/>
        <w:gridCol w:w="6095"/>
      </w:tblGrid>
      <w:tr w:rsidR="00453D99" w:rsidRPr="00D5282E" w14:paraId="687D7A4F" w14:textId="77777777" w:rsidTr="00C00E2A">
        <w:tc>
          <w:tcPr>
            <w:tcW w:w="4503" w:type="dxa"/>
            <w:vAlign w:val="center"/>
          </w:tcPr>
          <w:p w14:paraId="16D8F5C2" w14:textId="77777777" w:rsidR="00453D99" w:rsidRPr="00D5282E" w:rsidRDefault="005C436A" w:rsidP="00C00E2A">
            <w:pPr>
              <w:pStyle w:val="Header"/>
              <w:widowControl w:val="0"/>
              <w:spacing w:before="120" w:after="120"/>
              <w:jc w:val="center"/>
              <w:rPr>
                <w:rFonts w:ascii="Gill Sans Nova" w:hAnsi="Gill Sans Nova"/>
              </w:rPr>
            </w:pPr>
            <w:r>
              <w:rPr>
                <w:rFonts w:ascii="Gill Sans Nova" w:hAnsi="Gill Sans Nova"/>
              </w:rPr>
              <w:pict w14:anchorId="622039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3pt;height:48.25pt">
                  <v:imagedata r:id="rId7" o:title="Advantage SW cmyk"/>
                </v:shape>
              </w:pict>
            </w:r>
          </w:p>
        </w:tc>
        <w:tc>
          <w:tcPr>
            <w:tcW w:w="6095" w:type="dxa"/>
            <w:vAlign w:val="center"/>
          </w:tcPr>
          <w:p w14:paraId="1C58C575" w14:textId="7D60DDB5" w:rsidR="00453D99" w:rsidRPr="00D5282E" w:rsidRDefault="00A37FE4" w:rsidP="00C00E2A">
            <w:pPr>
              <w:jc w:val="center"/>
              <w:rPr>
                <w:rFonts w:ascii="Gill Sans Nova" w:hAnsi="Gill Sans Nova" w:cs="Arial"/>
                <w:sz w:val="44"/>
                <w:szCs w:val="44"/>
              </w:rPr>
            </w:pPr>
            <w:r>
              <w:rPr>
                <w:rFonts w:ascii="Gill Sans Nova" w:hAnsi="Gill Sans Nova" w:cs="Arial"/>
                <w:sz w:val="44"/>
                <w:szCs w:val="44"/>
              </w:rPr>
              <w:t>In-house Workforce</w:t>
            </w:r>
            <w:r w:rsidR="00453D99" w:rsidRPr="00D5282E">
              <w:rPr>
                <w:rFonts w:ascii="Gill Sans Nova" w:hAnsi="Gill Sans Nova" w:cs="Arial"/>
                <w:sz w:val="44"/>
                <w:szCs w:val="44"/>
              </w:rPr>
              <w:t xml:space="preserve"> Forum</w:t>
            </w:r>
          </w:p>
          <w:p w14:paraId="149BD2E7" w14:textId="73AB19BC" w:rsidR="00453D99" w:rsidRPr="00D5282E" w:rsidRDefault="006D31EB" w:rsidP="00C00E2A">
            <w:pPr>
              <w:pStyle w:val="DocumentTitle"/>
              <w:widowControl/>
              <w:jc w:val="center"/>
              <w:rPr>
                <w:rFonts w:ascii="Gill Sans Nova" w:hAnsi="Gill Sans Nova" w:cs="Arial"/>
                <w:sz w:val="44"/>
                <w:szCs w:val="44"/>
              </w:rPr>
            </w:pPr>
            <w:r>
              <w:rPr>
                <w:rFonts w:ascii="Gill Sans Nova" w:hAnsi="Gill Sans Nova" w:cs="Arial"/>
                <w:sz w:val="44"/>
                <w:szCs w:val="44"/>
              </w:rPr>
              <w:t>24 March</w:t>
            </w:r>
            <w:r w:rsidR="00453D99" w:rsidRPr="00D5282E">
              <w:rPr>
                <w:rFonts w:ascii="Gill Sans Nova" w:hAnsi="Gill Sans Nova" w:cs="Arial"/>
                <w:sz w:val="44"/>
                <w:szCs w:val="44"/>
              </w:rPr>
              <w:t xml:space="preserve"> 202</w:t>
            </w:r>
            <w:r w:rsidR="00271066" w:rsidRPr="00D5282E">
              <w:rPr>
                <w:rFonts w:ascii="Gill Sans Nova" w:hAnsi="Gill Sans Nova" w:cs="Arial"/>
                <w:sz w:val="44"/>
                <w:szCs w:val="44"/>
              </w:rPr>
              <w:t>2</w:t>
            </w:r>
          </w:p>
          <w:p w14:paraId="38F6A0A4" w14:textId="77777777" w:rsidR="00453D99" w:rsidRPr="00D5282E" w:rsidRDefault="00453D99" w:rsidP="00C00E2A">
            <w:pPr>
              <w:pStyle w:val="DocumentTitle"/>
              <w:widowControl/>
              <w:jc w:val="center"/>
              <w:rPr>
                <w:rFonts w:ascii="Gill Sans Nova" w:hAnsi="Gill Sans Nova" w:cs="Arial"/>
                <w:sz w:val="44"/>
                <w:szCs w:val="44"/>
              </w:rPr>
            </w:pPr>
            <w:r w:rsidRPr="00D5282E">
              <w:rPr>
                <w:rFonts w:ascii="Gill Sans Nova" w:hAnsi="Gill Sans Nova" w:cs="Arial"/>
                <w:sz w:val="44"/>
                <w:szCs w:val="44"/>
              </w:rPr>
              <w:t>Minutes</w:t>
            </w:r>
          </w:p>
        </w:tc>
      </w:tr>
    </w:tbl>
    <w:p w14:paraId="30CA1486" w14:textId="77777777" w:rsidR="004D271E" w:rsidRPr="00D5282E" w:rsidRDefault="004D271E" w:rsidP="00ED66B9">
      <w:pPr>
        <w:spacing w:after="120"/>
        <w:rPr>
          <w:rFonts w:ascii="Gill Sans Nova" w:hAnsi="Gill Sans Nova" w:cs="Arial"/>
          <w:szCs w:val="32"/>
          <w:u w:val="single"/>
        </w:rPr>
      </w:pPr>
    </w:p>
    <w:p w14:paraId="53821AC4" w14:textId="213F0F49" w:rsidR="004D271E" w:rsidRPr="00D5282E" w:rsidRDefault="005C436A" w:rsidP="00ED66B9">
      <w:pPr>
        <w:spacing w:after="120"/>
        <w:rPr>
          <w:rFonts w:ascii="Gill Sans Nova" w:hAnsi="Gill Sans Nova" w:cs="Arial"/>
          <w:szCs w:val="32"/>
          <w:u w:val="single"/>
        </w:rPr>
      </w:pPr>
      <w:hyperlink r:id="rId8" w:history="1">
        <w:r w:rsidR="004D271E" w:rsidRPr="00D5282E">
          <w:rPr>
            <w:rStyle w:val="Hyperlink"/>
            <w:rFonts w:ascii="Gill Sans Nova" w:hAnsi="Gill Sans Nova" w:cs="Arial"/>
            <w:szCs w:val="32"/>
          </w:rPr>
          <w:t>https://www.advantagesouthwest.co.uk/collaboration/dlo-managers/</w:t>
        </w:r>
      </w:hyperlink>
      <w:r w:rsidR="004D271E" w:rsidRPr="00D5282E">
        <w:rPr>
          <w:rFonts w:ascii="Gill Sans Nova" w:hAnsi="Gill Sans Nova" w:cs="Arial"/>
          <w:szCs w:val="32"/>
          <w:u w:val="single"/>
        </w:rPr>
        <w:t xml:space="preserve"> </w:t>
      </w:r>
    </w:p>
    <w:p w14:paraId="0B3A1B7F" w14:textId="2E1A6378" w:rsidR="000B3467" w:rsidRPr="00D5282E" w:rsidRDefault="005C436A" w:rsidP="00ED66B9">
      <w:pPr>
        <w:spacing w:after="120"/>
        <w:rPr>
          <w:rFonts w:ascii="Gill Sans Nova" w:hAnsi="Gill Sans Nova" w:cs="Arial"/>
          <w:szCs w:val="32"/>
          <w:u w:val="single"/>
        </w:rPr>
      </w:pPr>
      <w:hyperlink r:id="rId9" w:history="1">
        <w:r w:rsidR="00C05A28" w:rsidRPr="00D5282E">
          <w:rPr>
            <w:rStyle w:val="Hyperlink"/>
            <w:rFonts w:ascii="Gill Sans Nova" w:hAnsi="Gill Sans Nova" w:cs="Arial"/>
            <w:szCs w:val="32"/>
          </w:rPr>
          <w:t>https://www.advantagesouthwest.co.uk/collaboration/disrepair-group/</w:t>
        </w:r>
      </w:hyperlink>
      <w:r w:rsidR="00C05A28" w:rsidRPr="00D5282E">
        <w:rPr>
          <w:rFonts w:ascii="Gill Sans Nova" w:hAnsi="Gill Sans Nova" w:cs="Arial"/>
          <w:szCs w:val="32"/>
          <w:u w:val="single"/>
        </w:rPr>
        <w:t xml:space="preserve"> </w:t>
      </w:r>
    </w:p>
    <w:p w14:paraId="4149B2FC" w14:textId="3797BDBE" w:rsidR="004D271E" w:rsidRPr="00D5282E" w:rsidRDefault="004D271E" w:rsidP="00ED66B9">
      <w:pPr>
        <w:spacing w:after="120"/>
        <w:rPr>
          <w:rFonts w:ascii="Gill Sans Nova" w:hAnsi="Gill Sans Nova" w:cs="Arial"/>
          <w:szCs w:val="32"/>
          <w:u w:val="single"/>
        </w:rPr>
      </w:pPr>
    </w:p>
    <w:p w14:paraId="5356FB30" w14:textId="2FA7574F" w:rsidR="001E604C" w:rsidRPr="00D5282E" w:rsidRDefault="001E604C" w:rsidP="00ED66B9">
      <w:pPr>
        <w:spacing w:after="120"/>
        <w:rPr>
          <w:rFonts w:ascii="Gill Sans Nova" w:hAnsi="Gill Sans Nova" w:cs="Arial"/>
          <w:szCs w:val="32"/>
          <w:u w:val="single"/>
        </w:rPr>
      </w:pPr>
      <w:r w:rsidRPr="00D5282E">
        <w:rPr>
          <w:rFonts w:ascii="Gill Sans Nova" w:hAnsi="Gill Sans Nova" w:cs="Arial"/>
          <w:szCs w:val="32"/>
          <w:u w:val="single"/>
        </w:rPr>
        <w:t>Actions:</w:t>
      </w:r>
    </w:p>
    <w:p w14:paraId="70C1C5D0" w14:textId="3A35E70C" w:rsidR="001E604C" w:rsidRPr="00D5282E" w:rsidRDefault="001E604C" w:rsidP="001E604C">
      <w:pPr>
        <w:numPr>
          <w:ilvl w:val="1"/>
          <w:numId w:val="1"/>
        </w:numPr>
        <w:tabs>
          <w:tab w:val="clear" w:pos="1440"/>
          <w:tab w:val="num" w:pos="851"/>
        </w:tabs>
        <w:spacing w:after="120"/>
        <w:ind w:left="1418" w:hanging="1134"/>
        <w:rPr>
          <w:rFonts w:ascii="Gill Sans Nova" w:hAnsi="Gill Sans Nova" w:cs="Arial"/>
          <w:szCs w:val="32"/>
        </w:rPr>
      </w:pPr>
      <w:r w:rsidRPr="00D5282E">
        <w:rPr>
          <w:rFonts w:ascii="Gill Sans Nova" w:hAnsi="Gill Sans Nova" w:cs="Arial"/>
          <w:szCs w:val="32"/>
        </w:rPr>
        <w:t>ALL to send relevant information on out of hours callout fees for operatives and supervisors</w:t>
      </w:r>
    </w:p>
    <w:p w14:paraId="30A8DA2F" w14:textId="5FC8E90E" w:rsidR="001E604C" w:rsidRPr="00D5282E" w:rsidRDefault="00AD1585" w:rsidP="001E604C">
      <w:pPr>
        <w:numPr>
          <w:ilvl w:val="1"/>
          <w:numId w:val="1"/>
        </w:numPr>
        <w:tabs>
          <w:tab w:val="clear" w:pos="1440"/>
          <w:tab w:val="num" w:pos="851"/>
        </w:tabs>
        <w:spacing w:after="120"/>
        <w:ind w:hanging="1156"/>
        <w:rPr>
          <w:rFonts w:ascii="Gill Sans Nova" w:hAnsi="Gill Sans Nova" w:cs="Arial"/>
          <w:szCs w:val="32"/>
        </w:rPr>
      </w:pPr>
      <w:r w:rsidRPr="00D5282E">
        <w:rPr>
          <w:rFonts w:ascii="Gill Sans Nova" w:hAnsi="Gill Sans Nova" w:cs="Arial"/>
          <w:szCs w:val="32"/>
        </w:rPr>
        <w:t>ALL to share waste management policies</w:t>
      </w:r>
    </w:p>
    <w:p w14:paraId="22845799" w14:textId="02B11428" w:rsidR="00AD1585" w:rsidRPr="00D5282E" w:rsidRDefault="00AD1585" w:rsidP="001E604C">
      <w:pPr>
        <w:numPr>
          <w:ilvl w:val="1"/>
          <w:numId w:val="1"/>
        </w:numPr>
        <w:tabs>
          <w:tab w:val="clear" w:pos="1440"/>
          <w:tab w:val="num" w:pos="851"/>
        </w:tabs>
        <w:spacing w:after="120"/>
        <w:ind w:hanging="1156"/>
        <w:rPr>
          <w:rFonts w:ascii="Gill Sans Nova" w:hAnsi="Gill Sans Nova" w:cs="Arial"/>
          <w:szCs w:val="32"/>
        </w:rPr>
      </w:pPr>
      <w:r w:rsidRPr="00D5282E">
        <w:rPr>
          <w:rFonts w:ascii="Gill Sans Nova" w:hAnsi="Gill Sans Nova" w:cs="Arial"/>
          <w:szCs w:val="32"/>
        </w:rPr>
        <w:t>ALL to suggest topics for future meetings</w:t>
      </w:r>
    </w:p>
    <w:p w14:paraId="41CD3E6D" w14:textId="54CE9D46" w:rsidR="001E604C" w:rsidRPr="00D5282E" w:rsidRDefault="001E604C" w:rsidP="00ED66B9">
      <w:pPr>
        <w:spacing w:after="120"/>
        <w:rPr>
          <w:rFonts w:ascii="Gill Sans Nova" w:hAnsi="Gill Sans Nova" w:cs="Arial"/>
          <w:szCs w:val="32"/>
          <w:u w:val="single"/>
        </w:rPr>
      </w:pPr>
    </w:p>
    <w:p w14:paraId="0A5916F7" w14:textId="7A44F667" w:rsidR="004B1179" w:rsidRPr="00781FB7" w:rsidRDefault="008B4ECB" w:rsidP="00D942B7">
      <w:pPr>
        <w:numPr>
          <w:ilvl w:val="0"/>
          <w:numId w:val="5"/>
        </w:numPr>
        <w:spacing w:after="120"/>
        <w:rPr>
          <w:rFonts w:ascii="Gill Sans Nova" w:hAnsi="Gill Sans Nova" w:cs="Arial"/>
          <w:szCs w:val="32"/>
          <w:u w:val="single"/>
        </w:rPr>
      </w:pPr>
      <w:r w:rsidRPr="00D5282E">
        <w:rPr>
          <w:rFonts w:ascii="Gill Sans Nova" w:hAnsi="Gill Sans Nova" w:cs="Arial"/>
          <w:szCs w:val="32"/>
          <w:u w:val="single"/>
        </w:rPr>
        <w:t>Present</w:t>
      </w:r>
    </w:p>
    <w:p w14:paraId="794FCFEB" w14:textId="26439934" w:rsidR="006E6453" w:rsidRPr="00D5282E" w:rsidRDefault="00E36607" w:rsidP="004B1179">
      <w:pPr>
        <w:ind w:left="720" w:firstLine="720"/>
        <w:rPr>
          <w:rFonts w:ascii="Gill Sans Nova" w:hAnsi="Gill Sans Nova" w:cs="Arial"/>
          <w:szCs w:val="32"/>
        </w:rPr>
      </w:pPr>
      <w:r w:rsidRPr="00D5282E">
        <w:rPr>
          <w:rFonts w:ascii="Gill Sans Nova" w:hAnsi="Gill Sans Nova" w:cs="Arial"/>
          <w:szCs w:val="32"/>
        </w:rPr>
        <w:t>Paul Brown - LiveWest</w:t>
      </w:r>
    </w:p>
    <w:p w14:paraId="05E86050" w14:textId="3AF25510" w:rsidR="00DD2A99" w:rsidRPr="00D5282E" w:rsidRDefault="00DD2A99" w:rsidP="00D942B7">
      <w:pPr>
        <w:rPr>
          <w:rFonts w:ascii="Gill Sans Nova" w:hAnsi="Gill Sans Nova" w:cs="Arial"/>
          <w:szCs w:val="32"/>
        </w:rPr>
      </w:pPr>
      <w:r w:rsidRPr="00D5282E">
        <w:rPr>
          <w:rFonts w:ascii="Gill Sans Nova" w:hAnsi="Gill Sans Nova" w:cs="Arial"/>
          <w:szCs w:val="32"/>
        </w:rPr>
        <w:tab/>
      </w:r>
      <w:r w:rsidRPr="00D5282E">
        <w:rPr>
          <w:rFonts w:ascii="Gill Sans Nova" w:hAnsi="Gill Sans Nova" w:cs="Arial"/>
          <w:szCs w:val="32"/>
        </w:rPr>
        <w:tab/>
        <w:t xml:space="preserve">Mo Wright </w:t>
      </w:r>
      <w:r w:rsidR="00BD2AB3" w:rsidRPr="00D5282E">
        <w:rPr>
          <w:rFonts w:ascii="Gill Sans Nova" w:hAnsi="Gill Sans Nova" w:cs="Arial"/>
          <w:szCs w:val="32"/>
        </w:rPr>
        <w:t>–</w:t>
      </w:r>
      <w:r w:rsidRPr="00D5282E">
        <w:rPr>
          <w:rFonts w:ascii="Gill Sans Nova" w:hAnsi="Gill Sans Nova" w:cs="Arial"/>
          <w:szCs w:val="32"/>
        </w:rPr>
        <w:t xml:space="preserve"> NDH</w:t>
      </w:r>
    </w:p>
    <w:p w14:paraId="6978F46D" w14:textId="7AE51E6B" w:rsidR="00AD42FB" w:rsidRPr="00D5282E" w:rsidRDefault="00AD42FB" w:rsidP="00AD42FB">
      <w:pPr>
        <w:ind w:left="720" w:firstLine="720"/>
        <w:rPr>
          <w:rFonts w:ascii="Gill Sans Nova" w:hAnsi="Gill Sans Nova" w:cs="Arial"/>
          <w:szCs w:val="32"/>
        </w:rPr>
      </w:pPr>
      <w:r w:rsidRPr="00D5282E">
        <w:rPr>
          <w:rFonts w:ascii="Gill Sans Nova" w:hAnsi="Gill Sans Nova" w:cs="Arial"/>
          <w:szCs w:val="32"/>
        </w:rPr>
        <w:t>Scott Allen - Ocean</w:t>
      </w:r>
    </w:p>
    <w:p w14:paraId="1F8C5AC0" w14:textId="77777777" w:rsidR="002C146D" w:rsidRPr="00D5282E" w:rsidRDefault="002C146D" w:rsidP="002C146D">
      <w:pPr>
        <w:ind w:left="720" w:firstLine="720"/>
        <w:rPr>
          <w:rFonts w:ascii="Gill Sans Nova" w:hAnsi="Gill Sans Nova" w:cs="Arial"/>
          <w:szCs w:val="32"/>
        </w:rPr>
      </w:pPr>
      <w:r w:rsidRPr="00D5282E">
        <w:rPr>
          <w:rFonts w:ascii="Gill Sans Nova" w:hAnsi="Gill Sans Nova" w:cs="Arial"/>
          <w:szCs w:val="32"/>
        </w:rPr>
        <w:t xml:space="preserve">Andrew Withey – PCH </w:t>
      </w:r>
    </w:p>
    <w:p w14:paraId="6F02D602" w14:textId="77777777" w:rsidR="0060643B" w:rsidRPr="00D5282E" w:rsidRDefault="0060643B" w:rsidP="00BD2AB3">
      <w:pPr>
        <w:ind w:left="720" w:firstLine="720"/>
        <w:rPr>
          <w:rFonts w:ascii="Gill Sans Nova" w:hAnsi="Gill Sans Nova" w:cs="Arial"/>
          <w:szCs w:val="32"/>
        </w:rPr>
      </w:pPr>
      <w:r w:rsidRPr="00D5282E">
        <w:rPr>
          <w:rFonts w:ascii="Gill Sans Nova" w:hAnsi="Gill Sans Nova" w:cs="Arial"/>
          <w:szCs w:val="32"/>
        </w:rPr>
        <w:t>Ollie Warcup – SWTC</w:t>
      </w:r>
    </w:p>
    <w:p w14:paraId="5459D4A3" w14:textId="77777777" w:rsidR="00A43D36" w:rsidRPr="00D5282E" w:rsidRDefault="00EB4B00" w:rsidP="00D942B7">
      <w:pPr>
        <w:ind w:left="720" w:firstLine="720"/>
        <w:rPr>
          <w:rFonts w:ascii="Gill Sans Nova" w:hAnsi="Gill Sans Nova" w:cs="Arial"/>
          <w:szCs w:val="32"/>
        </w:rPr>
      </w:pPr>
      <w:r w:rsidRPr="00D5282E">
        <w:rPr>
          <w:rFonts w:ascii="Gill Sans Nova" w:hAnsi="Gill Sans Nova" w:cs="Arial"/>
          <w:szCs w:val="32"/>
        </w:rPr>
        <w:t>Neil Biddiscombe</w:t>
      </w:r>
      <w:r w:rsidR="00A43D36" w:rsidRPr="00D5282E">
        <w:rPr>
          <w:rFonts w:ascii="Gill Sans Nova" w:hAnsi="Gill Sans Nova" w:cs="Arial"/>
          <w:szCs w:val="32"/>
        </w:rPr>
        <w:t xml:space="preserve"> </w:t>
      </w:r>
      <w:r w:rsidR="00D942B7" w:rsidRPr="00D5282E">
        <w:rPr>
          <w:rFonts w:ascii="Gill Sans Nova" w:hAnsi="Gill Sans Nova" w:cs="Arial"/>
          <w:szCs w:val="32"/>
        </w:rPr>
        <w:t>–</w:t>
      </w:r>
      <w:r w:rsidR="00A43D36" w:rsidRPr="00D5282E">
        <w:rPr>
          <w:rFonts w:ascii="Gill Sans Nova" w:hAnsi="Gill Sans Nova" w:cs="Arial"/>
          <w:szCs w:val="32"/>
        </w:rPr>
        <w:t xml:space="preserve"> ASW</w:t>
      </w:r>
    </w:p>
    <w:p w14:paraId="153F5386" w14:textId="77777777" w:rsidR="00D942B7" w:rsidRPr="00D5282E" w:rsidRDefault="00D942B7" w:rsidP="00D942B7">
      <w:pPr>
        <w:ind w:left="720" w:firstLine="720"/>
        <w:rPr>
          <w:rFonts w:ascii="Gill Sans Nova" w:hAnsi="Gill Sans Nova" w:cs="Arial"/>
          <w:szCs w:val="32"/>
        </w:rPr>
      </w:pPr>
    </w:p>
    <w:p w14:paraId="3973FB25" w14:textId="77777777" w:rsidR="002B433B" w:rsidRPr="00D5282E" w:rsidRDefault="005F34C4" w:rsidP="00FF6A2E">
      <w:pPr>
        <w:spacing w:after="120"/>
        <w:ind w:left="907"/>
        <w:rPr>
          <w:rFonts w:ascii="Gill Sans Nova" w:hAnsi="Gill Sans Nova" w:cs="Arial"/>
          <w:szCs w:val="32"/>
          <w:u w:val="single"/>
        </w:rPr>
      </w:pPr>
      <w:r w:rsidRPr="00D5282E">
        <w:rPr>
          <w:rFonts w:ascii="Gill Sans Nova" w:hAnsi="Gill Sans Nova" w:cs="Arial"/>
          <w:szCs w:val="32"/>
          <w:u w:val="single"/>
        </w:rPr>
        <w:t>Apologies</w:t>
      </w:r>
    </w:p>
    <w:p w14:paraId="2AB7FDC2" w14:textId="77777777" w:rsidR="00522E95" w:rsidRPr="00D5282E" w:rsidRDefault="00522E95" w:rsidP="00522E95">
      <w:pPr>
        <w:ind w:left="720" w:firstLine="720"/>
        <w:rPr>
          <w:rFonts w:ascii="Gill Sans Nova" w:hAnsi="Gill Sans Nova" w:cs="Arial"/>
          <w:szCs w:val="32"/>
        </w:rPr>
      </w:pPr>
      <w:r w:rsidRPr="00D5282E">
        <w:rPr>
          <w:rFonts w:ascii="Gill Sans Nova" w:hAnsi="Gill Sans Nova" w:cs="Arial"/>
          <w:szCs w:val="32"/>
        </w:rPr>
        <w:t>Mark Statton – PCH</w:t>
      </w:r>
    </w:p>
    <w:p w14:paraId="5FFBC8F4" w14:textId="1375DB2E" w:rsidR="00E36607" w:rsidRPr="00D5282E" w:rsidRDefault="00E36607" w:rsidP="00E36607">
      <w:pPr>
        <w:ind w:left="907" w:firstLine="533"/>
        <w:rPr>
          <w:rFonts w:ascii="Gill Sans Nova" w:hAnsi="Gill Sans Nova" w:cs="Arial"/>
          <w:szCs w:val="32"/>
        </w:rPr>
      </w:pPr>
      <w:r w:rsidRPr="00D5282E">
        <w:rPr>
          <w:rFonts w:ascii="Gill Sans Nova" w:hAnsi="Gill Sans Nova" w:cs="Arial"/>
          <w:szCs w:val="32"/>
        </w:rPr>
        <w:t>John Watts – Abri</w:t>
      </w:r>
    </w:p>
    <w:p w14:paraId="3ED74A39" w14:textId="77777777" w:rsidR="002C146D" w:rsidRPr="00D5282E" w:rsidRDefault="002C146D" w:rsidP="002C146D">
      <w:pPr>
        <w:ind w:left="720" w:firstLine="720"/>
        <w:rPr>
          <w:rFonts w:ascii="Gill Sans Nova" w:hAnsi="Gill Sans Nova" w:cs="Arial"/>
          <w:szCs w:val="32"/>
        </w:rPr>
      </w:pPr>
      <w:r w:rsidRPr="00D5282E">
        <w:rPr>
          <w:rFonts w:ascii="Gill Sans Nova" w:hAnsi="Gill Sans Nova" w:cs="Arial"/>
          <w:szCs w:val="32"/>
        </w:rPr>
        <w:t>Rob Flavell - NDH</w:t>
      </w:r>
    </w:p>
    <w:p w14:paraId="2C4609CA" w14:textId="77777777" w:rsidR="00510B95" w:rsidRPr="00D5282E" w:rsidRDefault="00510B95" w:rsidP="00510B95">
      <w:pPr>
        <w:ind w:left="907" w:firstLine="533"/>
        <w:rPr>
          <w:rFonts w:ascii="Gill Sans Nova" w:hAnsi="Gill Sans Nova" w:cs="Arial"/>
          <w:szCs w:val="32"/>
        </w:rPr>
      </w:pPr>
      <w:r w:rsidRPr="00D5282E">
        <w:rPr>
          <w:rFonts w:ascii="Gill Sans Nova" w:hAnsi="Gill Sans Nova" w:cs="Arial"/>
          <w:szCs w:val="32"/>
        </w:rPr>
        <w:t xml:space="preserve">James White </w:t>
      </w:r>
      <w:r w:rsidR="00C12E3F" w:rsidRPr="00D5282E">
        <w:rPr>
          <w:rFonts w:ascii="Gill Sans Nova" w:hAnsi="Gill Sans Nova" w:cs="Arial"/>
          <w:szCs w:val="32"/>
        </w:rPr>
        <w:t>–</w:t>
      </w:r>
      <w:r w:rsidRPr="00D5282E">
        <w:rPr>
          <w:rFonts w:ascii="Gill Sans Nova" w:hAnsi="Gill Sans Nova" w:cs="Arial"/>
          <w:szCs w:val="32"/>
        </w:rPr>
        <w:t xml:space="preserve"> SWTC</w:t>
      </w:r>
    </w:p>
    <w:p w14:paraId="15F247D4" w14:textId="3A624E2A" w:rsidR="003B690D" w:rsidRPr="00D5282E" w:rsidRDefault="003B690D" w:rsidP="003B690D">
      <w:pPr>
        <w:ind w:left="720" w:firstLine="720"/>
        <w:rPr>
          <w:rFonts w:ascii="Gill Sans Nova" w:hAnsi="Gill Sans Nova" w:cs="Arial"/>
          <w:szCs w:val="32"/>
        </w:rPr>
      </w:pPr>
      <w:r w:rsidRPr="00D5282E">
        <w:rPr>
          <w:rFonts w:ascii="Gill Sans Nova" w:hAnsi="Gill Sans Nova" w:cs="Arial"/>
          <w:szCs w:val="32"/>
        </w:rPr>
        <w:t xml:space="preserve">Trea Murphy </w:t>
      </w:r>
      <w:r w:rsidR="00B50A2F" w:rsidRPr="00D5282E">
        <w:rPr>
          <w:rFonts w:ascii="Gill Sans Nova" w:hAnsi="Gill Sans Nova" w:cs="Arial"/>
          <w:szCs w:val="32"/>
        </w:rPr>
        <w:t>–</w:t>
      </w:r>
      <w:r w:rsidRPr="00D5282E">
        <w:rPr>
          <w:rFonts w:ascii="Gill Sans Nova" w:hAnsi="Gill Sans Nova" w:cs="Arial"/>
          <w:szCs w:val="32"/>
        </w:rPr>
        <w:t xml:space="preserve"> Magna</w:t>
      </w:r>
    </w:p>
    <w:p w14:paraId="685D70FB" w14:textId="72DCB27E" w:rsidR="00E36607" w:rsidRPr="00D5282E" w:rsidRDefault="00E36607" w:rsidP="003B690D">
      <w:pPr>
        <w:ind w:left="720" w:firstLine="720"/>
        <w:rPr>
          <w:rFonts w:ascii="Gill Sans Nova" w:hAnsi="Gill Sans Nova" w:cs="Arial"/>
          <w:szCs w:val="32"/>
        </w:rPr>
      </w:pPr>
      <w:r w:rsidRPr="00D5282E">
        <w:rPr>
          <w:rFonts w:ascii="Gill Sans Nova" w:hAnsi="Gill Sans Nova" w:cs="Arial"/>
          <w:szCs w:val="32"/>
        </w:rPr>
        <w:t>Paul Purkis - Magna</w:t>
      </w:r>
    </w:p>
    <w:p w14:paraId="18B58C3C" w14:textId="77777777" w:rsidR="0060643B" w:rsidRPr="00D5282E" w:rsidRDefault="0060643B" w:rsidP="00B50A2F">
      <w:pPr>
        <w:ind w:left="1440"/>
        <w:rPr>
          <w:rFonts w:ascii="Gill Sans Nova" w:hAnsi="Gill Sans Nova" w:cs="Arial"/>
          <w:szCs w:val="32"/>
        </w:rPr>
      </w:pPr>
      <w:r w:rsidRPr="00D5282E">
        <w:rPr>
          <w:rFonts w:ascii="Gill Sans Nova" w:hAnsi="Gill Sans Nova" w:cs="Arial"/>
          <w:szCs w:val="32"/>
        </w:rPr>
        <w:t xml:space="preserve">Howard Brett – Cornwall </w:t>
      </w:r>
    </w:p>
    <w:p w14:paraId="10565C56" w14:textId="1037EC8E" w:rsidR="000B3467" w:rsidRPr="00D5282E" w:rsidRDefault="000B3467" w:rsidP="000B3467">
      <w:pPr>
        <w:ind w:left="720" w:firstLine="720"/>
        <w:rPr>
          <w:rFonts w:ascii="Gill Sans Nova" w:hAnsi="Gill Sans Nova" w:cs="Arial"/>
          <w:szCs w:val="32"/>
        </w:rPr>
      </w:pPr>
      <w:r w:rsidRPr="00D5282E">
        <w:rPr>
          <w:rFonts w:ascii="Gill Sans Nova" w:hAnsi="Gill Sans Nova" w:cs="Arial"/>
          <w:szCs w:val="32"/>
        </w:rPr>
        <w:t>Bryn Shorey - Westward</w:t>
      </w:r>
    </w:p>
    <w:p w14:paraId="51B8FA01" w14:textId="77777777" w:rsidR="00097871" w:rsidRDefault="00097871" w:rsidP="00B50A2F">
      <w:pPr>
        <w:spacing w:after="120"/>
        <w:rPr>
          <w:rFonts w:ascii="Gill Sans Nova" w:hAnsi="Gill Sans Nova" w:cs="Arial"/>
          <w:szCs w:val="32"/>
        </w:rPr>
      </w:pPr>
    </w:p>
    <w:p w14:paraId="07D1A747" w14:textId="7C66D74D" w:rsidR="003B690D" w:rsidRDefault="00097871" w:rsidP="00173B6B">
      <w:pPr>
        <w:spacing w:after="120"/>
        <w:ind w:left="720" w:firstLine="720"/>
        <w:rPr>
          <w:rFonts w:ascii="Gill Sans Nova" w:hAnsi="Gill Sans Nova" w:cs="Arial"/>
          <w:szCs w:val="32"/>
        </w:rPr>
      </w:pPr>
      <w:r>
        <w:rPr>
          <w:rFonts w:ascii="Gill Sans Nova" w:hAnsi="Gill Sans Nova" w:cs="Arial"/>
          <w:szCs w:val="32"/>
        </w:rPr>
        <w:t>Barbara Bottomley leaving PCH end of March</w:t>
      </w:r>
      <w:r w:rsidR="00112382">
        <w:rPr>
          <w:rFonts w:ascii="Gill Sans Nova" w:hAnsi="Gill Sans Nova" w:cs="Arial"/>
          <w:szCs w:val="32"/>
        </w:rPr>
        <w:t xml:space="preserve">, </w:t>
      </w:r>
      <w:r w:rsidR="00F74389">
        <w:rPr>
          <w:rFonts w:ascii="Gill Sans Nova" w:hAnsi="Gill Sans Nova" w:cs="Arial"/>
          <w:szCs w:val="32"/>
        </w:rPr>
        <w:t>Paul Clifford is temporary replacement.</w:t>
      </w:r>
    </w:p>
    <w:p w14:paraId="1E98DB2F" w14:textId="77777777" w:rsidR="00097871" w:rsidRPr="00D5282E" w:rsidRDefault="00097871" w:rsidP="00B50A2F">
      <w:pPr>
        <w:spacing w:after="120"/>
        <w:rPr>
          <w:rFonts w:ascii="Gill Sans Nova" w:hAnsi="Gill Sans Nova" w:cs="Arial"/>
          <w:szCs w:val="32"/>
        </w:rPr>
      </w:pPr>
    </w:p>
    <w:p w14:paraId="110AFB3B" w14:textId="68EF69FE" w:rsidR="00510B95" w:rsidRPr="00D5282E" w:rsidRDefault="00510B95" w:rsidP="00AD1585">
      <w:pPr>
        <w:numPr>
          <w:ilvl w:val="0"/>
          <w:numId w:val="5"/>
        </w:numPr>
        <w:spacing w:after="120"/>
        <w:rPr>
          <w:rFonts w:ascii="Gill Sans Nova" w:hAnsi="Gill Sans Nova" w:cs="Arial"/>
          <w:szCs w:val="32"/>
          <w:u w:val="single"/>
        </w:rPr>
      </w:pPr>
      <w:r w:rsidRPr="00D5282E">
        <w:rPr>
          <w:rFonts w:ascii="Gill Sans Nova" w:hAnsi="Gill Sans Nova" w:cs="Arial"/>
          <w:szCs w:val="32"/>
          <w:u w:val="single"/>
        </w:rPr>
        <w:t xml:space="preserve">Previous minutes – </w:t>
      </w:r>
      <w:r w:rsidR="00435459" w:rsidRPr="00D5282E">
        <w:rPr>
          <w:rFonts w:ascii="Gill Sans Nova" w:hAnsi="Gill Sans Nova" w:cs="Arial"/>
          <w:szCs w:val="32"/>
          <w:u w:val="single"/>
        </w:rPr>
        <w:t>20 January</w:t>
      </w:r>
      <w:r w:rsidRPr="00D5282E">
        <w:rPr>
          <w:rFonts w:ascii="Gill Sans Nova" w:hAnsi="Gill Sans Nova" w:cs="Arial"/>
          <w:szCs w:val="32"/>
          <w:u w:val="single"/>
        </w:rPr>
        <w:t xml:space="preserve"> 202</w:t>
      </w:r>
      <w:r w:rsidR="00435459" w:rsidRPr="00D5282E">
        <w:rPr>
          <w:rFonts w:ascii="Gill Sans Nova" w:hAnsi="Gill Sans Nova" w:cs="Arial"/>
          <w:szCs w:val="32"/>
          <w:u w:val="single"/>
        </w:rPr>
        <w:t>2</w:t>
      </w:r>
    </w:p>
    <w:p w14:paraId="6D54AEE4" w14:textId="06668B53" w:rsidR="00ED66B9" w:rsidRPr="00D5282E" w:rsidRDefault="00510B95" w:rsidP="00AD1585">
      <w:pPr>
        <w:numPr>
          <w:ilvl w:val="1"/>
          <w:numId w:val="5"/>
        </w:numPr>
        <w:spacing w:after="120"/>
        <w:rPr>
          <w:rFonts w:ascii="Gill Sans Nova" w:hAnsi="Gill Sans Nova" w:cs="Arial"/>
          <w:szCs w:val="32"/>
          <w:u w:val="single"/>
        </w:rPr>
      </w:pPr>
      <w:r w:rsidRPr="00D5282E">
        <w:rPr>
          <w:rFonts w:ascii="Gill Sans Nova" w:hAnsi="Gill Sans Nova" w:cs="Arial"/>
          <w:szCs w:val="32"/>
        </w:rPr>
        <w:t xml:space="preserve">Minutes agreed as accurate </w:t>
      </w:r>
    </w:p>
    <w:p w14:paraId="26FB9F68" w14:textId="5A6FC58A" w:rsidR="00A42712" w:rsidRDefault="001C2C6D" w:rsidP="00AD1585">
      <w:pPr>
        <w:numPr>
          <w:ilvl w:val="1"/>
          <w:numId w:val="5"/>
        </w:numPr>
        <w:spacing w:after="120"/>
        <w:rPr>
          <w:rFonts w:ascii="Gill Sans Nova" w:hAnsi="Gill Sans Nova" w:cs="Arial"/>
          <w:szCs w:val="32"/>
        </w:rPr>
      </w:pPr>
      <w:r w:rsidRPr="005565ED">
        <w:rPr>
          <w:rFonts w:ascii="Gill Sans Nova" w:hAnsi="Gill Sans Nova" w:cs="Arial"/>
          <w:szCs w:val="32"/>
        </w:rPr>
        <w:t xml:space="preserve">Tenants Save Money for LiveWest – with the state of the energy market no smart meters being installed as no switching, TSM are continuing to work </w:t>
      </w:r>
      <w:r w:rsidR="00473D7E" w:rsidRPr="005565ED">
        <w:rPr>
          <w:rFonts w:ascii="Gill Sans Nova" w:hAnsi="Gill Sans Nova" w:cs="Arial"/>
          <w:szCs w:val="32"/>
        </w:rPr>
        <w:t xml:space="preserve">with LiveWest to do all the other services like debt clearing. So all the same except no </w:t>
      </w:r>
      <w:r w:rsidR="005565ED" w:rsidRPr="005565ED">
        <w:rPr>
          <w:rFonts w:ascii="Gill Sans Nova" w:hAnsi="Gill Sans Nova" w:cs="Arial"/>
          <w:szCs w:val="32"/>
        </w:rPr>
        <w:t>smart meters.</w:t>
      </w:r>
      <w:r w:rsidR="00473D7E" w:rsidRPr="005565ED">
        <w:rPr>
          <w:rFonts w:ascii="Gill Sans Nova" w:hAnsi="Gill Sans Nova" w:cs="Arial"/>
          <w:szCs w:val="32"/>
        </w:rPr>
        <w:t xml:space="preserve"> </w:t>
      </w:r>
    </w:p>
    <w:p w14:paraId="0CFA1B86" w14:textId="6138337B" w:rsidR="005565ED" w:rsidRPr="005565ED" w:rsidRDefault="005565ED" w:rsidP="00AD1585">
      <w:pPr>
        <w:numPr>
          <w:ilvl w:val="1"/>
          <w:numId w:val="5"/>
        </w:numPr>
        <w:spacing w:after="120"/>
        <w:rPr>
          <w:rFonts w:ascii="Gill Sans Nova" w:hAnsi="Gill Sans Nova" w:cs="Arial"/>
          <w:szCs w:val="32"/>
        </w:rPr>
      </w:pPr>
      <w:r>
        <w:rPr>
          <w:rFonts w:ascii="Gill Sans Nova" w:hAnsi="Gill Sans Nova" w:cs="Arial"/>
          <w:szCs w:val="32"/>
        </w:rPr>
        <w:t xml:space="preserve">Green Energy Switch </w:t>
      </w:r>
      <w:r w:rsidR="00F01E17">
        <w:rPr>
          <w:rFonts w:ascii="Gill Sans Nova" w:hAnsi="Gill Sans Nova" w:cs="Arial"/>
          <w:szCs w:val="32"/>
        </w:rPr>
        <w:t>–</w:t>
      </w:r>
      <w:r>
        <w:rPr>
          <w:rFonts w:ascii="Gill Sans Nova" w:hAnsi="Gill Sans Nova" w:cs="Arial"/>
          <w:szCs w:val="32"/>
        </w:rPr>
        <w:t xml:space="preserve"> </w:t>
      </w:r>
      <w:r w:rsidR="00F01E17">
        <w:rPr>
          <w:rFonts w:ascii="Gill Sans Nova" w:hAnsi="Gill Sans Nova" w:cs="Arial"/>
          <w:szCs w:val="32"/>
        </w:rPr>
        <w:t>SA – service stopped for a couple of weeks but now with British Gas so things back to normal.</w:t>
      </w:r>
      <w:r w:rsidR="00245B89">
        <w:rPr>
          <w:rFonts w:ascii="Gill Sans Nova" w:hAnsi="Gill Sans Nova" w:cs="Arial"/>
          <w:szCs w:val="32"/>
        </w:rPr>
        <w:t xml:space="preserve"> OW – only in last week has the service improved, prior to </w:t>
      </w:r>
      <w:r w:rsidR="00245B89">
        <w:rPr>
          <w:rFonts w:ascii="Gill Sans Nova" w:hAnsi="Gill Sans Nova" w:cs="Arial"/>
          <w:szCs w:val="32"/>
        </w:rPr>
        <w:lastRenderedPageBreak/>
        <w:t xml:space="preserve">that was poor. </w:t>
      </w:r>
      <w:r w:rsidR="00CD2C52">
        <w:rPr>
          <w:rFonts w:ascii="Gill Sans Nova" w:hAnsi="Gill Sans Nova" w:cs="Arial"/>
          <w:szCs w:val="32"/>
        </w:rPr>
        <w:t xml:space="preserve">Challenge of companies not taking on new customers. Real issue if the keys come in early. </w:t>
      </w:r>
    </w:p>
    <w:p w14:paraId="577EF1BF" w14:textId="0435CBF8" w:rsidR="00944355" w:rsidRPr="00D5282E" w:rsidRDefault="00944355" w:rsidP="00AD1585">
      <w:pPr>
        <w:numPr>
          <w:ilvl w:val="0"/>
          <w:numId w:val="5"/>
        </w:numPr>
        <w:spacing w:after="120"/>
        <w:rPr>
          <w:rFonts w:ascii="Gill Sans Nova" w:hAnsi="Gill Sans Nova" w:cs="Arial"/>
          <w:szCs w:val="32"/>
          <w:u w:val="single"/>
        </w:rPr>
      </w:pPr>
      <w:r w:rsidRPr="00D5282E">
        <w:rPr>
          <w:rFonts w:ascii="Gill Sans Nova" w:hAnsi="Gill Sans Nova" w:cs="Arial"/>
          <w:szCs w:val="32"/>
          <w:u w:val="single"/>
        </w:rPr>
        <w:t>LiveWest – culture, competency and operative performance</w:t>
      </w:r>
    </w:p>
    <w:p w14:paraId="1EDE9DFF" w14:textId="38F736CD" w:rsidR="00944355" w:rsidRDefault="006D34F1" w:rsidP="00944355">
      <w:pPr>
        <w:numPr>
          <w:ilvl w:val="1"/>
          <w:numId w:val="5"/>
        </w:numPr>
        <w:spacing w:after="120"/>
        <w:rPr>
          <w:rFonts w:ascii="Gill Sans Nova" w:hAnsi="Gill Sans Nova" w:cs="Arial"/>
          <w:szCs w:val="32"/>
        </w:rPr>
      </w:pPr>
      <w:r w:rsidRPr="00A36C82">
        <w:rPr>
          <w:rFonts w:ascii="Gill Sans Nova" w:hAnsi="Gill Sans Nova" w:cs="Arial"/>
          <w:szCs w:val="32"/>
        </w:rPr>
        <w:t xml:space="preserve">LiveWest L&amp;D team </w:t>
      </w:r>
      <w:r w:rsidR="00A36C82" w:rsidRPr="00A36C82">
        <w:rPr>
          <w:rFonts w:ascii="Gill Sans Nova" w:hAnsi="Gill Sans Nova" w:cs="Arial"/>
          <w:szCs w:val="32"/>
        </w:rPr>
        <w:t>taking this forward but due to other internal priorities and systems issues has been delayed.</w:t>
      </w:r>
    </w:p>
    <w:p w14:paraId="7EFE1D80" w14:textId="04D8AAD9" w:rsidR="00A36C82" w:rsidRPr="00A36C82" w:rsidRDefault="00A36C82" w:rsidP="00944355">
      <w:pPr>
        <w:numPr>
          <w:ilvl w:val="1"/>
          <w:numId w:val="5"/>
        </w:numPr>
        <w:spacing w:after="120"/>
        <w:rPr>
          <w:rFonts w:ascii="Gill Sans Nova" w:hAnsi="Gill Sans Nova" w:cs="Arial"/>
          <w:szCs w:val="32"/>
        </w:rPr>
      </w:pPr>
      <w:r>
        <w:rPr>
          <w:rFonts w:ascii="Gill Sans Nova" w:hAnsi="Gill Sans Nova" w:cs="Arial"/>
          <w:szCs w:val="32"/>
        </w:rPr>
        <w:t>MW – how is CX going for LiveWest? Do they use Contractor Access Portal? Yes, seems to work ok. Will provide LiveWest contact for Mo.</w:t>
      </w:r>
      <w:r w:rsidR="00441CED">
        <w:rPr>
          <w:rFonts w:ascii="Gill Sans Nova" w:hAnsi="Gill Sans Nova" w:cs="Arial"/>
          <w:szCs w:val="32"/>
        </w:rPr>
        <w:t xml:space="preserve"> PB to send to NB.</w:t>
      </w:r>
    </w:p>
    <w:p w14:paraId="465D216E" w14:textId="21D82F48" w:rsidR="00944355" w:rsidRPr="00D5282E" w:rsidRDefault="00EB2884" w:rsidP="00AD1585">
      <w:pPr>
        <w:numPr>
          <w:ilvl w:val="0"/>
          <w:numId w:val="5"/>
        </w:numPr>
        <w:spacing w:after="120"/>
        <w:rPr>
          <w:rFonts w:ascii="Gill Sans Nova" w:hAnsi="Gill Sans Nova" w:cs="Arial"/>
          <w:szCs w:val="32"/>
          <w:u w:val="single"/>
        </w:rPr>
      </w:pPr>
      <w:r w:rsidRPr="00D5282E">
        <w:rPr>
          <w:rFonts w:ascii="Gill Sans Nova" w:hAnsi="Gill Sans Nova" w:cs="Arial"/>
          <w:szCs w:val="32"/>
          <w:u w:val="single"/>
        </w:rPr>
        <w:t>In-house delivery of decarbonisation</w:t>
      </w:r>
    </w:p>
    <w:p w14:paraId="7D9A9DF7" w14:textId="492E055B" w:rsidR="00EB2884" w:rsidRPr="00D5282E" w:rsidRDefault="00EB2884" w:rsidP="00EB2884">
      <w:pPr>
        <w:numPr>
          <w:ilvl w:val="1"/>
          <w:numId w:val="5"/>
        </w:numPr>
        <w:spacing w:after="120"/>
        <w:rPr>
          <w:rFonts w:ascii="Gill Sans Nova" w:hAnsi="Gill Sans Nova" w:cs="Arial"/>
          <w:szCs w:val="32"/>
          <w:u w:val="single"/>
        </w:rPr>
      </w:pPr>
      <w:r w:rsidRPr="00D5282E">
        <w:rPr>
          <w:rFonts w:ascii="Gill Sans Nova" w:hAnsi="Gill Sans Nova" w:cs="Arial"/>
          <w:szCs w:val="32"/>
        </w:rPr>
        <w:t xml:space="preserve">ASW </w:t>
      </w:r>
      <w:r w:rsidR="00B72151" w:rsidRPr="00D5282E">
        <w:rPr>
          <w:rFonts w:ascii="Gill Sans Nova" w:hAnsi="Gill Sans Nova" w:cs="Arial"/>
          <w:szCs w:val="32"/>
        </w:rPr>
        <w:t>Energy Efficiency and Decarbonisation collaborative strategy has a workstream looking at manpower resources.</w:t>
      </w:r>
    </w:p>
    <w:p w14:paraId="05904FB3" w14:textId="5168AB7E" w:rsidR="00B72151" w:rsidRPr="00D5282E" w:rsidRDefault="00835981" w:rsidP="00EB2884">
      <w:pPr>
        <w:numPr>
          <w:ilvl w:val="1"/>
          <w:numId w:val="5"/>
        </w:numPr>
        <w:spacing w:after="120"/>
        <w:rPr>
          <w:rFonts w:ascii="Gill Sans Nova" w:hAnsi="Gill Sans Nova" w:cs="Arial"/>
          <w:szCs w:val="32"/>
          <w:u w:val="single"/>
        </w:rPr>
      </w:pPr>
      <w:r w:rsidRPr="00D5282E">
        <w:rPr>
          <w:rFonts w:ascii="Gill Sans Nova" w:hAnsi="Gill Sans Nova" w:cs="Arial"/>
          <w:szCs w:val="32"/>
        </w:rPr>
        <w:t>Working group has the following people on it:</w:t>
      </w:r>
    </w:p>
    <w:tbl>
      <w:tblPr>
        <w:tblW w:w="3969" w:type="dxa"/>
        <w:tblInd w:w="1668" w:type="dxa"/>
        <w:tblLook w:val="04A0" w:firstRow="1" w:lastRow="0" w:firstColumn="1" w:lastColumn="0" w:noHBand="0" w:noVBand="1"/>
      </w:tblPr>
      <w:tblGrid>
        <w:gridCol w:w="1842"/>
        <w:gridCol w:w="2127"/>
      </w:tblGrid>
      <w:tr w:rsidR="00A907D1" w:rsidRPr="00D5282E" w14:paraId="208693D0" w14:textId="77777777" w:rsidTr="003C4DA9">
        <w:trPr>
          <w:trHeight w:val="300"/>
        </w:trPr>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5D49F8" w14:textId="77777777" w:rsidR="00A907D1" w:rsidRPr="00D5282E" w:rsidRDefault="00A907D1">
            <w:pPr>
              <w:rPr>
                <w:rFonts w:ascii="Gill Sans Nova" w:hAnsi="Gill Sans Nova" w:cs="Calibri"/>
                <w:color w:val="000000"/>
                <w:sz w:val="22"/>
                <w:szCs w:val="22"/>
              </w:rPr>
            </w:pPr>
            <w:r w:rsidRPr="00D5282E">
              <w:rPr>
                <w:rFonts w:ascii="Gill Sans Nova" w:hAnsi="Gill Sans Nova" w:cs="Calibri"/>
                <w:color w:val="000000"/>
                <w:sz w:val="22"/>
                <w:szCs w:val="22"/>
              </w:rPr>
              <w:t>Abri</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14:paraId="3652C61A" w14:textId="77777777" w:rsidR="00A907D1" w:rsidRPr="00D5282E" w:rsidRDefault="00A907D1">
            <w:pPr>
              <w:rPr>
                <w:rFonts w:ascii="Gill Sans Nova" w:hAnsi="Gill Sans Nova" w:cs="Calibri"/>
                <w:color w:val="000000"/>
                <w:sz w:val="22"/>
                <w:szCs w:val="22"/>
              </w:rPr>
            </w:pPr>
            <w:r w:rsidRPr="00D5282E">
              <w:rPr>
                <w:rFonts w:ascii="Gill Sans Nova" w:hAnsi="Gill Sans Nova" w:cs="Calibri"/>
                <w:color w:val="000000"/>
                <w:sz w:val="22"/>
                <w:szCs w:val="22"/>
              </w:rPr>
              <w:t> </w:t>
            </w:r>
          </w:p>
        </w:tc>
      </w:tr>
      <w:tr w:rsidR="00A907D1" w:rsidRPr="00D5282E" w14:paraId="36021CD6" w14:textId="77777777" w:rsidTr="0086544C">
        <w:trPr>
          <w:trHeight w:val="300"/>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65E14729" w14:textId="77777777" w:rsidR="00A907D1" w:rsidRPr="00D5282E" w:rsidRDefault="00A907D1">
            <w:pPr>
              <w:rPr>
                <w:rFonts w:ascii="Gill Sans Nova" w:hAnsi="Gill Sans Nova" w:cs="Calibri"/>
                <w:color w:val="000000"/>
                <w:sz w:val="22"/>
                <w:szCs w:val="22"/>
              </w:rPr>
            </w:pPr>
            <w:r w:rsidRPr="00D5282E">
              <w:rPr>
                <w:rFonts w:ascii="Gill Sans Nova" w:hAnsi="Gill Sans Nova" w:cs="Calibri"/>
                <w:color w:val="000000"/>
                <w:sz w:val="22"/>
                <w:szCs w:val="22"/>
              </w:rPr>
              <w:t>Coastline</w:t>
            </w:r>
          </w:p>
        </w:tc>
        <w:tc>
          <w:tcPr>
            <w:tcW w:w="2127" w:type="dxa"/>
            <w:tcBorders>
              <w:top w:val="nil"/>
              <w:left w:val="nil"/>
              <w:bottom w:val="single" w:sz="4" w:space="0" w:color="auto"/>
              <w:right w:val="single" w:sz="4" w:space="0" w:color="auto"/>
            </w:tcBorders>
            <w:shd w:val="clear" w:color="auto" w:fill="auto"/>
            <w:noWrap/>
            <w:vAlign w:val="bottom"/>
            <w:hideMark/>
          </w:tcPr>
          <w:p w14:paraId="0E002117" w14:textId="49A9ACC0" w:rsidR="00A907D1" w:rsidRPr="00D5282E" w:rsidRDefault="00A907D1">
            <w:pPr>
              <w:rPr>
                <w:rFonts w:ascii="Gill Sans Nova" w:hAnsi="Gill Sans Nova" w:cs="Calibri"/>
                <w:color w:val="000000"/>
                <w:sz w:val="22"/>
                <w:szCs w:val="22"/>
              </w:rPr>
            </w:pPr>
            <w:r w:rsidRPr="00D5282E">
              <w:rPr>
                <w:rFonts w:ascii="Gill Sans Nova" w:hAnsi="Gill Sans Nova" w:cs="Calibri"/>
                <w:color w:val="000000"/>
                <w:sz w:val="22"/>
                <w:szCs w:val="22"/>
              </w:rPr>
              <w:t xml:space="preserve">Ben Nevitte </w:t>
            </w:r>
          </w:p>
        </w:tc>
      </w:tr>
      <w:tr w:rsidR="0086544C" w:rsidRPr="00D5282E" w14:paraId="00AA1E0B" w14:textId="77777777" w:rsidTr="0086544C">
        <w:trPr>
          <w:trHeight w:val="300"/>
        </w:trPr>
        <w:tc>
          <w:tcPr>
            <w:tcW w:w="1842" w:type="dxa"/>
            <w:tcBorders>
              <w:top w:val="nil"/>
              <w:left w:val="single" w:sz="4" w:space="0" w:color="auto"/>
              <w:bottom w:val="single" w:sz="4" w:space="0" w:color="auto"/>
              <w:right w:val="single" w:sz="4" w:space="0" w:color="auto"/>
            </w:tcBorders>
            <w:shd w:val="clear" w:color="auto" w:fill="auto"/>
            <w:noWrap/>
            <w:vAlign w:val="bottom"/>
          </w:tcPr>
          <w:p w14:paraId="3140A360" w14:textId="60ACA4D7" w:rsidR="0086544C" w:rsidRPr="00D5282E" w:rsidRDefault="0086544C">
            <w:pPr>
              <w:rPr>
                <w:rFonts w:ascii="Gill Sans Nova" w:hAnsi="Gill Sans Nova" w:cs="Calibri"/>
                <w:color w:val="000000"/>
                <w:sz w:val="22"/>
                <w:szCs w:val="22"/>
              </w:rPr>
            </w:pPr>
            <w:r w:rsidRPr="00D5282E">
              <w:rPr>
                <w:rFonts w:ascii="Gill Sans Nova" w:hAnsi="Gill Sans Nova" w:cs="Calibri"/>
                <w:color w:val="000000"/>
                <w:sz w:val="22"/>
                <w:szCs w:val="22"/>
              </w:rPr>
              <w:t>Coastline</w:t>
            </w:r>
          </w:p>
        </w:tc>
        <w:tc>
          <w:tcPr>
            <w:tcW w:w="2127" w:type="dxa"/>
            <w:tcBorders>
              <w:top w:val="nil"/>
              <w:left w:val="nil"/>
              <w:bottom w:val="single" w:sz="4" w:space="0" w:color="auto"/>
              <w:right w:val="single" w:sz="4" w:space="0" w:color="auto"/>
            </w:tcBorders>
            <w:shd w:val="clear" w:color="auto" w:fill="auto"/>
            <w:noWrap/>
            <w:vAlign w:val="bottom"/>
          </w:tcPr>
          <w:p w14:paraId="17C877D6" w14:textId="24A161DE" w:rsidR="0086544C" w:rsidRPr="00D5282E" w:rsidRDefault="0086544C">
            <w:pPr>
              <w:rPr>
                <w:rFonts w:ascii="Gill Sans Nova" w:hAnsi="Gill Sans Nova" w:cs="Calibri"/>
                <w:color w:val="000000"/>
                <w:sz w:val="22"/>
                <w:szCs w:val="22"/>
              </w:rPr>
            </w:pPr>
            <w:r w:rsidRPr="00D5282E">
              <w:rPr>
                <w:rFonts w:ascii="Gill Sans Nova" w:hAnsi="Gill Sans Nova" w:cs="Calibri"/>
                <w:color w:val="000000"/>
                <w:sz w:val="22"/>
                <w:szCs w:val="22"/>
              </w:rPr>
              <w:t>Mark Reed</w:t>
            </w:r>
          </w:p>
        </w:tc>
      </w:tr>
      <w:tr w:rsidR="00A907D1" w:rsidRPr="00D5282E" w14:paraId="3EF32413" w14:textId="77777777" w:rsidTr="0086544C">
        <w:trPr>
          <w:trHeight w:val="300"/>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0A192167" w14:textId="77777777" w:rsidR="00A907D1" w:rsidRPr="00D5282E" w:rsidRDefault="00A907D1">
            <w:pPr>
              <w:rPr>
                <w:rFonts w:ascii="Gill Sans Nova" w:hAnsi="Gill Sans Nova" w:cs="Calibri"/>
                <w:color w:val="000000"/>
                <w:sz w:val="22"/>
                <w:szCs w:val="22"/>
              </w:rPr>
            </w:pPr>
            <w:r w:rsidRPr="00D5282E">
              <w:rPr>
                <w:rFonts w:ascii="Gill Sans Nova" w:hAnsi="Gill Sans Nova" w:cs="Calibri"/>
                <w:color w:val="000000"/>
                <w:sz w:val="22"/>
                <w:szCs w:val="22"/>
              </w:rPr>
              <w:t>CRHA</w:t>
            </w:r>
          </w:p>
        </w:tc>
        <w:tc>
          <w:tcPr>
            <w:tcW w:w="2127" w:type="dxa"/>
            <w:tcBorders>
              <w:top w:val="nil"/>
              <w:left w:val="nil"/>
              <w:bottom w:val="single" w:sz="4" w:space="0" w:color="auto"/>
              <w:right w:val="single" w:sz="4" w:space="0" w:color="auto"/>
            </w:tcBorders>
            <w:shd w:val="clear" w:color="auto" w:fill="auto"/>
            <w:noWrap/>
            <w:vAlign w:val="bottom"/>
            <w:hideMark/>
          </w:tcPr>
          <w:p w14:paraId="3924418A" w14:textId="77777777" w:rsidR="00A907D1" w:rsidRPr="00D5282E" w:rsidRDefault="00A907D1">
            <w:pPr>
              <w:rPr>
                <w:rFonts w:ascii="Gill Sans Nova" w:hAnsi="Gill Sans Nova" w:cs="Calibri"/>
                <w:color w:val="000000"/>
                <w:sz w:val="22"/>
                <w:szCs w:val="22"/>
              </w:rPr>
            </w:pPr>
            <w:r w:rsidRPr="00D5282E">
              <w:rPr>
                <w:rFonts w:ascii="Gill Sans Nova" w:hAnsi="Gill Sans Nova" w:cs="Calibri"/>
                <w:color w:val="000000"/>
                <w:sz w:val="22"/>
                <w:szCs w:val="22"/>
              </w:rPr>
              <w:t> </w:t>
            </w:r>
          </w:p>
        </w:tc>
      </w:tr>
      <w:tr w:rsidR="00A907D1" w:rsidRPr="00D5282E" w14:paraId="75678393" w14:textId="77777777" w:rsidTr="0086544C">
        <w:trPr>
          <w:trHeight w:val="300"/>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10BBC326" w14:textId="77777777" w:rsidR="00A907D1" w:rsidRPr="00D5282E" w:rsidRDefault="00A907D1">
            <w:pPr>
              <w:rPr>
                <w:rFonts w:ascii="Gill Sans Nova" w:hAnsi="Gill Sans Nova" w:cs="Calibri"/>
                <w:color w:val="000000"/>
                <w:sz w:val="22"/>
                <w:szCs w:val="22"/>
              </w:rPr>
            </w:pPr>
            <w:r w:rsidRPr="00D5282E">
              <w:rPr>
                <w:rFonts w:ascii="Gill Sans Nova" w:hAnsi="Gill Sans Nova" w:cs="Calibri"/>
                <w:color w:val="000000"/>
                <w:sz w:val="22"/>
                <w:szCs w:val="22"/>
              </w:rPr>
              <w:t>Cornwall</w:t>
            </w:r>
          </w:p>
        </w:tc>
        <w:tc>
          <w:tcPr>
            <w:tcW w:w="2127" w:type="dxa"/>
            <w:tcBorders>
              <w:top w:val="nil"/>
              <w:left w:val="nil"/>
              <w:bottom w:val="single" w:sz="4" w:space="0" w:color="auto"/>
              <w:right w:val="single" w:sz="4" w:space="0" w:color="auto"/>
            </w:tcBorders>
            <w:shd w:val="clear" w:color="auto" w:fill="auto"/>
            <w:noWrap/>
            <w:vAlign w:val="bottom"/>
            <w:hideMark/>
          </w:tcPr>
          <w:p w14:paraId="6B8C034D" w14:textId="77777777" w:rsidR="00A907D1" w:rsidRPr="00D5282E" w:rsidRDefault="00A907D1">
            <w:pPr>
              <w:rPr>
                <w:rFonts w:ascii="Gill Sans Nova" w:hAnsi="Gill Sans Nova" w:cs="Calibri"/>
                <w:color w:val="000000"/>
                <w:sz w:val="22"/>
                <w:szCs w:val="22"/>
              </w:rPr>
            </w:pPr>
            <w:r w:rsidRPr="00D5282E">
              <w:rPr>
                <w:rFonts w:ascii="Gill Sans Nova" w:hAnsi="Gill Sans Nova" w:cs="Calibri"/>
                <w:color w:val="000000"/>
                <w:sz w:val="22"/>
                <w:szCs w:val="22"/>
              </w:rPr>
              <w:t> </w:t>
            </w:r>
          </w:p>
        </w:tc>
      </w:tr>
      <w:tr w:rsidR="00A907D1" w:rsidRPr="00D5282E" w14:paraId="54021A93" w14:textId="77777777" w:rsidTr="0086544C">
        <w:trPr>
          <w:trHeight w:val="300"/>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1F2FA01B" w14:textId="77777777" w:rsidR="00A907D1" w:rsidRPr="00D5282E" w:rsidRDefault="00A907D1">
            <w:pPr>
              <w:rPr>
                <w:rFonts w:ascii="Gill Sans Nova" w:hAnsi="Gill Sans Nova" w:cs="Calibri"/>
                <w:color w:val="000000"/>
                <w:sz w:val="22"/>
                <w:szCs w:val="22"/>
              </w:rPr>
            </w:pPr>
            <w:r w:rsidRPr="00D5282E">
              <w:rPr>
                <w:rFonts w:ascii="Gill Sans Nova" w:hAnsi="Gill Sans Nova" w:cs="Calibri"/>
                <w:color w:val="000000"/>
                <w:sz w:val="22"/>
                <w:szCs w:val="22"/>
              </w:rPr>
              <w:t>EDDC</w:t>
            </w:r>
          </w:p>
        </w:tc>
        <w:tc>
          <w:tcPr>
            <w:tcW w:w="2127" w:type="dxa"/>
            <w:tcBorders>
              <w:top w:val="nil"/>
              <w:left w:val="nil"/>
              <w:bottom w:val="single" w:sz="4" w:space="0" w:color="auto"/>
              <w:right w:val="single" w:sz="4" w:space="0" w:color="auto"/>
            </w:tcBorders>
            <w:shd w:val="clear" w:color="auto" w:fill="auto"/>
            <w:noWrap/>
            <w:vAlign w:val="bottom"/>
            <w:hideMark/>
          </w:tcPr>
          <w:p w14:paraId="7478A941" w14:textId="77777777" w:rsidR="00A907D1" w:rsidRPr="00D5282E" w:rsidRDefault="00A907D1">
            <w:pPr>
              <w:rPr>
                <w:rFonts w:ascii="Gill Sans Nova" w:hAnsi="Gill Sans Nova" w:cs="Calibri"/>
                <w:color w:val="000000"/>
                <w:sz w:val="22"/>
                <w:szCs w:val="22"/>
              </w:rPr>
            </w:pPr>
            <w:r w:rsidRPr="00D5282E">
              <w:rPr>
                <w:rFonts w:ascii="Gill Sans Nova" w:hAnsi="Gill Sans Nova" w:cs="Calibri"/>
                <w:color w:val="000000"/>
                <w:sz w:val="22"/>
                <w:szCs w:val="22"/>
              </w:rPr>
              <w:t>Paul Lees</w:t>
            </w:r>
          </w:p>
        </w:tc>
      </w:tr>
      <w:tr w:rsidR="00A907D1" w:rsidRPr="00D5282E" w14:paraId="12D296E9" w14:textId="77777777" w:rsidTr="0086544C">
        <w:trPr>
          <w:trHeight w:val="300"/>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6FC2576F" w14:textId="77777777" w:rsidR="00A907D1" w:rsidRPr="00D5282E" w:rsidRDefault="00A907D1">
            <w:pPr>
              <w:rPr>
                <w:rFonts w:ascii="Gill Sans Nova" w:hAnsi="Gill Sans Nova" w:cs="Calibri"/>
                <w:color w:val="000000"/>
                <w:sz w:val="22"/>
                <w:szCs w:val="22"/>
              </w:rPr>
            </w:pPr>
            <w:r w:rsidRPr="00D5282E">
              <w:rPr>
                <w:rFonts w:ascii="Gill Sans Nova" w:hAnsi="Gill Sans Nova" w:cs="Calibri"/>
                <w:color w:val="000000"/>
                <w:sz w:val="22"/>
                <w:szCs w:val="22"/>
              </w:rPr>
              <w:t>ECC</w:t>
            </w:r>
          </w:p>
        </w:tc>
        <w:tc>
          <w:tcPr>
            <w:tcW w:w="2127" w:type="dxa"/>
            <w:tcBorders>
              <w:top w:val="nil"/>
              <w:left w:val="nil"/>
              <w:bottom w:val="single" w:sz="4" w:space="0" w:color="auto"/>
              <w:right w:val="single" w:sz="4" w:space="0" w:color="auto"/>
            </w:tcBorders>
            <w:shd w:val="clear" w:color="auto" w:fill="auto"/>
            <w:noWrap/>
            <w:vAlign w:val="bottom"/>
            <w:hideMark/>
          </w:tcPr>
          <w:p w14:paraId="7D85D894" w14:textId="77777777" w:rsidR="00A907D1" w:rsidRPr="00D5282E" w:rsidRDefault="00A907D1">
            <w:pPr>
              <w:rPr>
                <w:rFonts w:ascii="Gill Sans Nova" w:hAnsi="Gill Sans Nova" w:cs="Calibri"/>
                <w:color w:val="000000"/>
                <w:sz w:val="22"/>
                <w:szCs w:val="22"/>
              </w:rPr>
            </w:pPr>
            <w:r w:rsidRPr="00D5282E">
              <w:rPr>
                <w:rFonts w:ascii="Gill Sans Nova" w:hAnsi="Gill Sans Nova" w:cs="Calibri"/>
                <w:color w:val="000000"/>
                <w:sz w:val="22"/>
                <w:szCs w:val="22"/>
              </w:rPr>
              <w:t> </w:t>
            </w:r>
          </w:p>
        </w:tc>
      </w:tr>
      <w:tr w:rsidR="00A907D1" w:rsidRPr="00D5282E" w14:paraId="0C641D68" w14:textId="77777777" w:rsidTr="0086544C">
        <w:trPr>
          <w:trHeight w:val="300"/>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33F426E9" w14:textId="77777777" w:rsidR="00A907D1" w:rsidRPr="00D5282E" w:rsidRDefault="00A907D1">
            <w:pPr>
              <w:rPr>
                <w:rFonts w:ascii="Gill Sans Nova" w:hAnsi="Gill Sans Nova" w:cs="Calibri"/>
                <w:color w:val="000000"/>
                <w:sz w:val="22"/>
                <w:szCs w:val="22"/>
              </w:rPr>
            </w:pPr>
            <w:r w:rsidRPr="00D5282E">
              <w:rPr>
                <w:rFonts w:ascii="Gill Sans Nova" w:hAnsi="Gill Sans Nova" w:cs="Calibri"/>
                <w:color w:val="000000"/>
                <w:sz w:val="22"/>
                <w:szCs w:val="22"/>
              </w:rPr>
              <w:t>HiS</w:t>
            </w:r>
          </w:p>
        </w:tc>
        <w:tc>
          <w:tcPr>
            <w:tcW w:w="2127" w:type="dxa"/>
            <w:tcBorders>
              <w:top w:val="nil"/>
              <w:left w:val="nil"/>
              <w:bottom w:val="single" w:sz="4" w:space="0" w:color="auto"/>
              <w:right w:val="single" w:sz="4" w:space="0" w:color="auto"/>
            </w:tcBorders>
            <w:shd w:val="clear" w:color="auto" w:fill="auto"/>
            <w:noWrap/>
            <w:vAlign w:val="bottom"/>
            <w:hideMark/>
          </w:tcPr>
          <w:p w14:paraId="76FE1477" w14:textId="77777777" w:rsidR="00A907D1" w:rsidRPr="00D5282E" w:rsidRDefault="00A907D1">
            <w:pPr>
              <w:rPr>
                <w:rFonts w:ascii="Gill Sans Nova" w:hAnsi="Gill Sans Nova" w:cs="Calibri"/>
                <w:color w:val="000000"/>
                <w:sz w:val="22"/>
                <w:szCs w:val="22"/>
              </w:rPr>
            </w:pPr>
            <w:r w:rsidRPr="00D5282E">
              <w:rPr>
                <w:rFonts w:ascii="Gill Sans Nova" w:hAnsi="Gill Sans Nova" w:cs="Calibri"/>
                <w:color w:val="000000"/>
                <w:sz w:val="22"/>
                <w:szCs w:val="22"/>
              </w:rPr>
              <w:t> </w:t>
            </w:r>
          </w:p>
        </w:tc>
      </w:tr>
      <w:tr w:rsidR="00A907D1" w:rsidRPr="00D5282E" w14:paraId="30FB11B1" w14:textId="77777777" w:rsidTr="0086544C">
        <w:trPr>
          <w:trHeight w:val="300"/>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77C8E224" w14:textId="77777777" w:rsidR="00A907D1" w:rsidRPr="00D5282E" w:rsidRDefault="00A907D1">
            <w:pPr>
              <w:rPr>
                <w:rFonts w:ascii="Gill Sans Nova" w:hAnsi="Gill Sans Nova" w:cs="Calibri"/>
                <w:color w:val="000000"/>
                <w:sz w:val="22"/>
                <w:szCs w:val="22"/>
              </w:rPr>
            </w:pPr>
            <w:r w:rsidRPr="00D5282E">
              <w:rPr>
                <w:rFonts w:ascii="Gill Sans Nova" w:hAnsi="Gill Sans Nova" w:cs="Calibri"/>
                <w:color w:val="000000"/>
                <w:sz w:val="22"/>
                <w:szCs w:val="22"/>
              </w:rPr>
              <w:t>LiveWest</w:t>
            </w:r>
          </w:p>
        </w:tc>
        <w:tc>
          <w:tcPr>
            <w:tcW w:w="2127" w:type="dxa"/>
            <w:tcBorders>
              <w:top w:val="nil"/>
              <w:left w:val="nil"/>
              <w:bottom w:val="single" w:sz="4" w:space="0" w:color="auto"/>
              <w:right w:val="single" w:sz="4" w:space="0" w:color="auto"/>
            </w:tcBorders>
            <w:shd w:val="clear" w:color="auto" w:fill="auto"/>
            <w:noWrap/>
            <w:vAlign w:val="bottom"/>
            <w:hideMark/>
          </w:tcPr>
          <w:p w14:paraId="214A0DAB" w14:textId="77777777" w:rsidR="00A907D1" w:rsidRPr="00D5282E" w:rsidRDefault="00A907D1">
            <w:pPr>
              <w:rPr>
                <w:rFonts w:ascii="Gill Sans Nova" w:hAnsi="Gill Sans Nova" w:cs="Calibri"/>
                <w:color w:val="000000"/>
                <w:sz w:val="22"/>
                <w:szCs w:val="22"/>
              </w:rPr>
            </w:pPr>
            <w:r w:rsidRPr="00D5282E">
              <w:rPr>
                <w:rFonts w:ascii="Gill Sans Nova" w:hAnsi="Gill Sans Nova" w:cs="Calibri"/>
                <w:color w:val="000000"/>
                <w:sz w:val="22"/>
                <w:szCs w:val="22"/>
              </w:rPr>
              <w:t>Paul Brown</w:t>
            </w:r>
          </w:p>
        </w:tc>
      </w:tr>
      <w:tr w:rsidR="00A907D1" w:rsidRPr="00D5282E" w14:paraId="19B45BB4" w14:textId="77777777" w:rsidTr="0086544C">
        <w:trPr>
          <w:trHeight w:val="300"/>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2AE29276" w14:textId="77777777" w:rsidR="00A907D1" w:rsidRPr="00D5282E" w:rsidRDefault="00A907D1">
            <w:pPr>
              <w:rPr>
                <w:rFonts w:ascii="Gill Sans Nova" w:hAnsi="Gill Sans Nova" w:cs="Calibri"/>
                <w:color w:val="000000"/>
                <w:sz w:val="22"/>
                <w:szCs w:val="22"/>
              </w:rPr>
            </w:pPr>
            <w:r w:rsidRPr="00D5282E">
              <w:rPr>
                <w:rFonts w:ascii="Gill Sans Nova" w:hAnsi="Gill Sans Nova" w:cs="Calibri"/>
                <w:color w:val="000000"/>
                <w:sz w:val="22"/>
                <w:szCs w:val="22"/>
              </w:rPr>
              <w:t>LiveWest</w:t>
            </w:r>
          </w:p>
        </w:tc>
        <w:tc>
          <w:tcPr>
            <w:tcW w:w="2127" w:type="dxa"/>
            <w:tcBorders>
              <w:top w:val="nil"/>
              <w:left w:val="nil"/>
              <w:bottom w:val="single" w:sz="4" w:space="0" w:color="auto"/>
              <w:right w:val="single" w:sz="4" w:space="0" w:color="auto"/>
            </w:tcBorders>
            <w:shd w:val="clear" w:color="auto" w:fill="auto"/>
            <w:noWrap/>
            <w:vAlign w:val="bottom"/>
            <w:hideMark/>
          </w:tcPr>
          <w:p w14:paraId="5B4C5060" w14:textId="77777777" w:rsidR="00A907D1" w:rsidRPr="00D5282E" w:rsidRDefault="00A907D1">
            <w:pPr>
              <w:rPr>
                <w:rFonts w:ascii="Gill Sans Nova" w:hAnsi="Gill Sans Nova" w:cs="Calibri"/>
                <w:color w:val="000000"/>
                <w:sz w:val="22"/>
                <w:szCs w:val="22"/>
              </w:rPr>
            </w:pPr>
            <w:r w:rsidRPr="00D5282E">
              <w:rPr>
                <w:rFonts w:ascii="Gill Sans Nova" w:hAnsi="Gill Sans Nova" w:cs="Calibri"/>
                <w:color w:val="000000"/>
                <w:sz w:val="22"/>
                <w:szCs w:val="22"/>
              </w:rPr>
              <w:t> </w:t>
            </w:r>
          </w:p>
        </w:tc>
      </w:tr>
      <w:tr w:rsidR="00A907D1" w:rsidRPr="00D5282E" w14:paraId="6F6CD2E6" w14:textId="77777777" w:rsidTr="0086544C">
        <w:trPr>
          <w:trHeight w:val="300"/>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372EC04A" w14:textId="77777777" w:rsidR="00A907D1" w:rsidRPr="00D5282E" w:rsidRDefault="00A907D1">
            <w:pPr>
              <w:rPr>
                <w:rFonts w:ascii="Gill Sans Nova" w:hAnsi="Gill Sans Nova" w:cs="Calibri"/>
                <w:color w:val="000000"/>
                <w:sz w:val="22"/>
                <w:szCs w:val="22"/>
              </w:rPr>
            </w:pPr>
            <w:r w:rsidRPr="00D5282E">
              <w:rPr>
                <w:rFonts w:ascii="Gill Sans Nova" w:hAnsi="Gill Sans Nova" w:cs="Calibri"/>
                <w:color w:val="000000"/>
                <w:sz w:val="22"/>
                <w:szCs w:val="22"/>
              </w:rPr>
              <w:t>Magna</w:t>
            </w:r>
          </w:p>
        </w:tc>
        <w:tc>
          <w:tcPr>
            <w:tcW w:w="2127" w:type="dxa"/>
            <w:tcBorders>
              <w:top w:val="nil"/>
              <w:left w:val="nil"/>
              <w:bottom w:val="single" w:sz="4" w:space="0" w:color="auto"/>
              <w:right w:val="single" w:sz="4" w:space="0" w:color="auto"/>
            </w:tcBorders>
            <w:shd w:val="clear" w:color="auto" w:fill="auto"/>
            <w:noWrap/>
            <w:vAlign w:val="bottom"/>
            <w:hideMark/>
          </w:tcPr>
          <w:p w14:paraId="15155BBB" w14:textId="77777777" w:rsidR="00A907D1" w:rsidRPr="00D5282E" w:rsidRDefault="00A907D1">
            <w:pPr>
              <w:rPr>
                <w:rFonts w:ascii="Gill Sans Nova" w:hAnsi="Gill Sans Nova" w:cs="Calibri"/>
                <w:b/>
                <w:bCs/>
                <w:color w:val="000000"/>
                <w:sz w:val="22"/>
                <w:szCs w:val="22"/>
              </w:rPr>
            </w:pPr>
            <w:r w:rsidRPr="00D5282E">
              <w:rPr>
                <w:rFonts w:ascii="Gill Sans Nova" w:hAnsi="Gill Sans Nova" w:cs="Calibri"/>
                <w:b/>
                <w:bCs/>
                <w:color w:val="000000"/>
                <w:sz w:val="22"/>
                <w:szCs w:val="22"/>
              </w:rPr>
              <w:t>Jason Hawkes</w:t>
            </w:r>
          </w:p>
        </w:tc>
      </w:tr>
      <w:tr w:rsidR="00A907D1" w:rsidRPr="00D5282E" w14:paraId="72E8C6DC" w14:textId="77777777" w:rsidTr="0086544C">
        <w:trPr>
          <w:trHeight w:val="300"/>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3CE3A3B6" w14:textId="77777777" w:rsidR="00A907D1" w:rsidRPr="00D5282E" w:rsidRDefault="00A907D1">
            <w:pPr>
              <w:rPr>
                <w:rFonts w:ascii="Gill Sans Nova" w:hAnsi="Gill Sans Nova" w:cs="Calibri"/>
                <w:color w:val="000000"/>
                <w:sz w:val="22"/>
                <w:szCs w:val="22"/>
              </w:rPr>
            </w:pPr>
            <w:r w:rsidRPr="00D5282E">
              <w:rPr>
                <w:rFonts w:ascii="Gill Sans Nova" w:hAnsi="Gill Sans Nova" w:cs="Calibri"/>
                <w:color w:val="000000"/>
                <w:sz w:val="22"/>
                <w:szCs w:val="22"/>
              </w:rPr>
              <w:t>MDDC</w:t>
            </w:r>
          </w:p>
        </w:tc>
        <w:tc>
          <w:tcPr>
            <w:tcW w:w="2127" w:type="dxa"/>
            <w:tcBorders>
              <w:top w:val="nil"/>
              <w:left w:val="nil"/>
              <w:bottom w:val="single" w:sz="4" w:space="0" w:color="auto"/>
              <w:right w:val="single" w:sz="4" w:space="0" w:color="auto"/>
            </w:tcBorders>
            <w:shd w:val="clear" w:color="auto" w:fill="auto"/>
            <w:noWrap/>
            <w:vAlign w:val="bottom"/>
            <w:hideMark/>
          </w:tcPr>
          <w:p w14:paraId="682BC9C7" w14:textId="77777777" w:rsidR="00A907D1" w:rsidRPr="00D5282E" w:rsidRDefault="00A907D1">
            <w:pPr>
              <w:rPr>
                <w:rFonts w:ascii="Gill Sans Nova" w:hAnsi="Gill Sans Nova" w:cs="Calibri"/>
                <w:color w:val="000000"/>
                <w:sz w:val="22"/>
                <w:szCs w:val="22"/>
              </w:rPr>
            </w:pPr>
            <w:r w:rsidRPr="00D5282E">
              <w:rPr>
                <w:rFonts w:ascii="Gill Sans Nova" w:hAnsi="Gill Sans Nova" w:cs="Calibri"/>
                <w:color w:val="000000"/>
                <w:sz w:val="22"/>
                <w:szCs w:val="22"/>
              </w:rPr>
              <w:t> </w:t>
            </w:r>
          </w:p>
        </w:tc>
      </w:tr>
      <w:tr w:rsidR="00A907D1" w:rsidRPr="00D5282E" w14:paraId="77059276" w14:textId="77777777" w:rsidTr="0086544C">
        <w:trPr>
          <w:trHeight w:val="300"/>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6721D184" w14:textId="77777777" w:rsidR="00A907D1" w:rsidRPr="00D5282E" w:rsidRDefault="00A907D1">
            <w:pPr>
              <w:rPr>
                <w:rFonts w:ascii="Gill Sans Nova" w:hAnsi="Gill Sans Nova" w:cs="Calibri"/>
                <w:color w:val="000000"/>
                <w:sz w:val="22"/>
                <w:szCs w:val="22"/>
              </w:rPr>
            </w:pPr>
            <w:r w:rsidRPr="00D5282E">
              <w:rPr>
                <w:rFonts w:ascii="Gill Sans Nova" w:hAnsi="Gill Sans Nova" w:cs="Calibri"/>
                <w:color w:val="000000"/>
                <w:sz w:val="22"/>
                <w:szCs w:val="22"/>
              </w:rPr>
              <w:t>NDH</w:t>
            </w:r>
          </w:p>
        </w:tc>
        <w:tc>
          <w:tcPr>
            <w:tcW w:w="2127" w:type="dxa"/>
            <w:tcBorders>
              <w:top w:val="nil"/>
              <w:left w:val="nil"/>
              <w:bottom w:val="single" w:sz="4" w:space="0" w:color="auto"/>
              <w:right w:val="single" w:sz="4" w:space="0" w:color="auto"/>
            </w:tcBorders>
            <w:shd w:val="clear" w:color="auto" w:fill="auto"/>
            <w:noWrap/>
            <w:vAlign w:val="bottom"/>
            <w:hideMark/>
          </w:tcPr>
          <w:p w14:paraId="32941C11" w14:textId="77777777" w:rsidR="00A907D1" w:rsidRPr="00D5282E" w:rsidRDefault="00A907D1">
            <w:pPr>
              <w:rPr>
                <w:rFonts w:ascii="Gill Sans Nova" w:hAnsi="Gill Sans Nova" w:cs="Calibri"/>
                <w:color w:val="000000"/>
                <w:sz w:val="22"/>
                <w:szCs w:val="22"/>
              </w:rPr>
            </w:pPr>
            <w:r w:rsidRPr="00D5282E">
              <w:rPr>
                <w:rFonts w:ascii="Gill Sans Nova" w:hAnsi="Gill Sans Nova" w:cs="Calibri"/>
                <w:color w:val="000000"/>
                <w:sz w:val="22"/>
                <w:szCs w:val="22"/>
              </w:rPr>
              <w:t>James Halton</w:t>
            </w:r>
          </w:p>
        </w:tc>
      </w:tr>
      <w:tr w:rsidR="00A907D1" w:rsidRPr="00D5282E" w14:paraId="53E52C2D" w14:textId="77777777" w:rsidTr="0086544C">
        <w:trPr>
          <w:trHeight w:val="300"/>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2BD0B45A" w14:textId="77777777" w:rsidR="00A907D1" w:rsidRPr="00D5282E" w:rsidRDefault="00A907D1">
            <w:pPr>
              <w:rPr>
                <w:rFonts w:ascii="Gill Sans Nova" w:hAnsi="Gill Sans Nova" w:cs="Calibri"/>
                <w:color w:val="000000"/>
                <w:sz w:val="22"/>
                <w:szCs w:val="22"/>
              </w:rPr>
            </w:pPr>
            <w:r w:rsidRPr="00D5282E">
              <w:rPr>
                <w:rFonts w:ascii="Gill Sans Nova" w:hAnsi="Gill Sans Nova" w:cs="Calibri"/>
                <w:color w:val="000000"/>
                <w:sz w:val="22"/>
                <w:szCs w:val="22"/>
              </w:rPr>
              <w:t>Ocean</w:t>
            </w:r>
          </w:p>
        </w:tc>
        <w:tc>
          <w:tcPr>
            <w:tcW w:w="2127" w:type="dxa"/>
            <w:tcBorders>
              <w:top w:val="nil"/>
              <w:left w:val="nil"/>
              <w:bottom w:val="single" w:sz="4" w:space="0" w:color="auto"/>
              <w:right w:val="single" w:sz="4" w:space="0" w:color="auto"/>
            </w:tcBorders>
            <w:shd w:val="clear" w:color="auto" w:fill="auto"/>
            <w:noWrap/>
            <w:vAlign w:val="bottom"/>
            <w:hideMark/>
          </w:tcPr>
          <w:p w14:paraId="207216E6" w14:textId="77777777" w:rsidR="00A907D1" w:rsidRPr="00D5282E" w:rsidRDefault="00A907D1">
            <w:pPr>
              <w:rPr>
                <w:rFonts w:ascii="Gill Sans Nova" w:hAnsi="Gill Sans Nova" w:cs="Calibri"/>
                <w:color w:val="000000"/>
                <w:sz w:val="22"/>
                <w:szCs w:val="22"/>
              </w:rPr>
            </w:pPr>
            <w:r w:rsidRPr="00D5282E">
              <w:rPr>
                <w:rFonts w:ascii="Gill Sans Nova" w:hAnsi="Gill Sans Nova" w:cs="Calibri"/>
                <w:color w:val="000000"/>
                <w:sz w:val="22"/>
                <w:szCs w:val="22"/>
              </w:rPr>
              <w:t>Liam Augarde</w:t>
            </w:r>
          </w:p>
        </w:tc>
      </w:tr>
      <w:tr w:rsidR="00A907D1" w:rsidRPr="00D5282E" w14:paraId="506F3DE8" w14:textId="77777777" w:rsidTr="0086544C">
        <w:trPr>
          <w:trHeight w:val="300"/>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19DCAFA7" w14:textId="77777777" w:rsidR="00A907D1" w:rsidRPr="00D5282E" w:rsidRDefault="00A907D1">
            <w:pPr>
              <w:rPr>
                <w:rFonts w:ascii="Gill Sans Nova" w:hAnsi="Gill Sans Nova" w:cs="Calibri"/>
                <w:color w:val="000000"/>
                <w:sz w:val="22"/>
                <w:szCs w:val="22"/>
              </w:rPr>
            </w:pPr>
            <w:r w:rsidRPr="00D5282E">
              <w:rPr>
                <w:rFonts w:ascii="Gill Sans Nova" w:hAnsi="Gill Sans Nova" w:cs="Calibri"/>
                <w:color w:val="000000"/>
                <w:sz w:val="22"/>
                <w:szCs w:val="22"/>
              </w:rPr>
              <w:t>PCH</w:t>
            </w:r>
          </w:p>
        </w:tc>
        <w:tc>
          <w:tcPr>
            <w:tcW w:w="2127" w:type="dxa"/>
            <w:tcBorders>
              <w:top w:val="nil"/>
              <w:left w:val="nil"/>
              <w:bottom w:val="single" w:sz="4" w:space="0" w:color="auto"/>
              <w:right w:val="single" w:sz="4" w:space="0" w:color="auto"/>
            </w:tcBorders>
            <w:shd w:val="clear" w:color="auto" w:fill="auto"/>
            <w:noWrap/>
            <w:vAlign w:val="bottom"/>
            <w:hideMark/>
          </w:tcPr>
          <w:p w14:paraId="5D097F8D" w14:textId="77777777" w:rsidR="00A907D1" w:rsidRPr="00D5282E" w:rsidRDefault="00A907D1">
            <w:pPr>
              <w:rPr>
                <w:rFonts w:ascii="Gill Sans Nova" w:hAnsi="Gill Sans Nova" w:cs="Calibri"/>
                <w:color w:val="000000"/>
                <w:sz w:val="22"/>
                <w:szCs w:val="22"/>
              </w:rPr>
            </w:pPr>
            <w:r w:rsidRPr="00D5282E">
              <w:rPr>
                <w:rFonts w:ascii="Gill Sans Nova" w:hAnsi="Gill Sans Nova" w:cs="Calibri"/>
                <w:color w:val="000000"/>
                <w:sz w:val="22"/>
                <w:szCs w:val="22"/>
              </w:rPr>
              <w:t> </w:t>
            </w:r>
          </w:p>
        </w:tc>
      </w:tr>
      <w:tr w:rsidR="00A907D1" w:rsidRPr="00D5282E" w14:paraId="4B29D595" w14:textId="77777777" w:rsidTr="0086544C">
        <w:trPr>
          <w:trHeight w:val="300"/>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56A6C685" w14:textId="77777777" w:rsidR="00A907D1" w:rsidRPr="00D5282E" w:rsidRDefault="00A907D1">
            <w:pPr>
              <w:rPr>
                <w:rFonts w:ascii="Gill Sans Nova" w:hAnsi="Gill Sans Nova" w:cs="Calibri"/>
                <w:color w:val="000000"/>
                <w:sz w:val="22"/>
                <w:szCs w:val="22"/>
              </w:rPr>
            </w:pPr>
            <w:r w:rsidRPr="00D5282E">
              <w:rPr>
                <w:rFonts w:ascii="Gill Sans Nova" w:hAnsi="Gill Sans Nova" w:cs="Calibri"/>
                <w:color w:val="000000"/>
                <w:sz w:val="22"/>
                <w:szCs w:val="22"/>
              </w:rPr>
              <w:t>SHAL</w:t>
            </w:r>
          </w:p>
        </w:tc>
        <w:tc>
          <w:tcPr>
            <w:tcW w:w="2127" w:type="dxa"/>
            <w:tcBorders>
              <w:top w:val="nil"/>
              <w:left w:val="nil"/>
              <w:bottom w:val="single" w:sz="4" w:space="0" w:color="auto"/>
              <w:right w:val="single" w:sz="4" w:space="0" w:color="auto"/>
            </w:tcBorders>
            <w:shd w:val="clear" w:color="auto" w:fill="auto"/>
            <w:noWrap/>
            <w:vAlign w:val="bottom"/>
            <w:hideMark/>
          </w:tcPr>
          <w:p w14:paraId="38B67817" w14:textId="77777777" w:rsidR="00A907D1" w:rsidRPr="00D5282E" w:rsidRDefault="00A907D1">
            <w:pPr>
              <w:rPr>
                <w:rFonts w:ascii="Gill Sans Nova" w:hAnsi="Gill Sans Nova" w:cs="Calibri"/>
                <w:color w:val="000000"/>
                <w:sz w:val="22"/>
                <w:szCs w:val="22"/>
              </w:rPr>
            </w:pPr>
            <w:r w:rsidRPr="00D5282E">
              <w:rPr>
                <w:rFonts w:ascii="Gill Sans Nova" w:hAnsi="Gill Sans Nova" w:cs="Calibri"/>
                <w:color w:val="000000"/>
                <w:sz w:val="22"/>
                <w:szCs w:val="22"/>
              </w:rPr>
              <w:t> </w:t>
            </w:r>
          </w:p>
        </w:tc>
      </w:tr>
      <w:tr w:rsidR="00A907D1" w:rsidRPr="00D5282E" w14:paraId="1B13AC92" w14:textId="77777777" w:rsidTr="0086544C">
        <w:trPr>
          <w:trHeight w:val="300"/>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1EF39D0F" w14:textId="77777777" w:rsidR="00A907D1" w:rsidRPr="00D5282E" w:rsidRDefault="00A907D1">
            <w:pPr>
              <w:rPr>
                <w:rFonts w:ascii="Gill Sans Nova" w:hAnsi="Gill Sans Nova" w:cs="Calibri"/>
                <w:color w:val="000000"/>
                <w:sz w:val="22"/>
                <w:szCs w:val="22"/>
              </w:rPr>
            </w:pPr>
            <w:r w:rsidRPr="00D5282E">
              <w:rPr>
                <w:rFonts w:ascii="Gill Sans Nova" w:hAnsi="Gill Sans Nova" w:cs="Calibri"/>
                <w:color w:val="000000"/>
                <w:sz w:val="22"/>
                <w:szCs w:val="22"/>
              </w:rPr>
              <w:t>SWTC</w:t>
            </w:r>
          </w:p>
        </w:tc>
        <w:tc>
          <w:tcPr>
            <w:tcW w:w="2127" w:type="dxa"/>
            <w:tcBorders>
              <w:top w:val="nil"/>
              <w:left w:val="nil"/>
              <w:bottom w:val="single" w:sz="4" w:space="0" w:color="auto"/>
              <w:right w:val="single" w:sz="4" w:space="0" w:color="auto"/>
            </w:tcBorders>
            <w:shd w:val="clear" w:color="auto" w:fill="auto"/>
            <w:noWrap/>
            <w:vAlign w:val="bottom"/>
            <w:hideMark/>
          </w:tcPr>
          <w:p w14:paraId="725AA909" w14:textId="77777777" w:rsidR="00A907D1" w:rsidRPr="00D5282E" w:rsidRDefault="00A907D1">
            <w:pPr>
              <w:rPr>
                <w:rFonts w:ascii="Gill Sans Nova" w:hAnsi="Gill Sans Nova" w:cs="Calibri"/>
                <w:color w:val="000000"/>
                <w:sz w:val="22"/>
                <w:szCs w:val="22"/>
              </w:rPr>
            </w:pPr>
            <w:r w:rsidRPr="00D5282E">
              <w:rPr>
                <w:rFonts w:ascii="Gill Sans Nova" w:hAnsi="Gill Sans Nova" w:cs="Calibri"/>
                <w:color w:val="000000"/>
                <w:sz w:val="22"/>
                <w:szCs w:val="22"/>
              </w:rPr>
              <w:t>Ian Shoemark</w:t>
            </w:r>
          </w:p>
        </w:tc>
      </w:tr>
      <w:tr w:rsidR="00A907D1" w:rsidRPr="00D5282E" w14:paraId="585CEBBE" w14:textId="77777777" w:rsidTr="0086544C">
        <w:trPr>
          <w:trHeight w:val="300"/>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5CD00F9D" w14:textId="77777777" w:rsidR="00A907D1" w:rsidRPr="00D5282E" w:rsidRDefault="00A907D1">
            <w:pPr>
              <w:rPr>
                <w:rFonts w:ascii="Gill Sans Nova" w:hAnsi="Gill Sans Nova" w:cs="Calibri"/>
                <w:color w:val="000000"/>
                <w:sz w:val="22"/>
                <w:szCs w:val="22"/>
              </w:rPr>
            </w:pPr>
            <w:r w:rsidRPr="00D5282E">
              <w:rPr>
                <w:rFonts w:ascii="Gill Sans Nova" w:hAnsi="Gill Sans Nova" w:cs="Calibri"/>
                <w:color w:val="000000"/>
                <w:sz w:val="22"/>
                <w:szCs w:val="22"/>
              </w:rPr>
              <w:t>Teign</w:t>
            </w:r>
          </w:p>
        </w:tc>
        <w:tc>
          <w:tcPr>
            <w:tcW w:w="2127" w:type="dxa"/>
            <w:tcBorders>
              <w:top w:val="nil"/>
              <w:left w:val="nil"/>
              <w:bottom w:val="single" w:sz="4" w:space="0" w:color="auto"/>
              <w:right w:val="single" w:sz="4" w:space="0" w:color="auto"/>
            </w:tcBorders>
            <w:shd w:val="clear" w:color="auto" w:fill="auto"/>
            <w:noWrap/>
            <w:vAlign w:val="bottom"/>
            <w:hideMark/>
          </w:tcPr>
          <w:p w14:paraId="0C9201D4" w14:textId="77777777" w:rsidR="00A907D1" w:rsidRPr="00D5282E" w:rsidRDefault="00A907D1">
            <w:pPr>
              <w:rPr>
                <w:rFonts w:ascii="Gill Sans Nova" w:hAnsi="Gill Sans Nova" w:cs="Calibri"/>
                <w:color w:val="000000"/>
                <w:sz w:val="22"/>
                <w:szCs w:val="22"/>
              </w:rPr>
            </w:pPr>
            <w:r w:rsidRPr="00D5282E">
              <w:rPr>
                <w:rFonts w:ascii="Gill Sans Nova" w:hAnsi="Gill Sans Nova" w:cs="Calibri"/>
                <w:color w:val="000000"/>
                <w:sz w:val="22"/>
                <w:szCs w:val="22"/>
              </w:rPr>
              <w:t>Justin Glue</w:t>
            </w:r>
          </w:p>
        </w:tc>
      </w:tr>
      <w:tr w:rsidR="00A907D1" w:rsidRPr="00D5282E" w14:paraId="0D63E8FA" w14:textId="77777777" w:rsidTr="0086544C">
        <w:trPr>
          <w:trHeight w:val="300"/>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7FCCCE08" w14:textId="77777777" w:rsidR="00A907D1" w:rsidRPr="00D5282E" w:rsidRDefault="00A907D1">
            <w:pPr>
              <w:rPr>
                <w:rFonts w:ascii="Gill Sans Nova" w:hAnsi="Gill Sans Nova" w:cs="Calibri"/>
                <w:color w:val="000000"/>
                <w:sz w:val="22"/>
                <w:szCs w:val="22"/>
              </w:rPr>
            </w:pPr>
            <w:r w:rsidRPr="00D5282E">
              <w:rPr>
                <w:rFonts w:ascii="Gill Sans Nova" w:hAnsi="Gill Sans Nova" w:cs="Calibri"/>
                <w:color w:val="000000"/>
                <w:sz w:val="22"/>
                <w:szCs w:val="22"/>
              </w:rPr>
              <w:t>Teign</w:t>
            </w:r>
          </w:p>
        </w:tc>
        <w:tc>
          <w:tcPr>
            <w:tcW w:w="2127" w:type="dxa"/>
            <w:tcBorders>
              <w:top w:val="nil"/>
              <w:left w:val="nil"/>
              <w:bottom w:val="single" w:sz="4" w:space="0" w:color="auto"/>
              <w:right w:val="single" w:sz="4" w:space="0" w:color="auto"/>
            </w:tcBorders>
            <w:shd w:val="clear" w:color="auto" w:fill="auto"/>
            <w:noWrap/>
            <w:vAlign w:val="bottom"/>
            <w:hideMark/>
          </w:tcPr>
          <w:p w14:paraId="492AE36F" w14:textId="77777777" w:rsidR="00A907D1" w:rsidRPr="00D5282E" w:rsidRDefault="00A907D1">
            <w:pPr>
              <w:rPr>
                <w:rFonts w:ascii="Gill Sans Nova" w:hAnsi="Gill Sans Nova" w:cs="Calibri"/>
                <w:color w:val="000000"/>
                <w:sz w:val="22"/>
                <w:szCs w:val="22"/>
              </w:rPr>
            </w:pPr>
            <w:r w:rsidRPr="00D5282E">
              <w:rPr>
                <w:rFonts w:ascii="Gill Sans Nova" w:hAnsi="Gill Sans Nova" w:cs="Calibri"/>
                <w:color w:val="000000"/>
                <w:sz w:val="22"/>
                <w:szCs w:val="22"/>
              </w:rPr>
              <w:t> </w:t>
            </w:r>
          </w:p>
        </w:tc>
      </w:tr>
      <w:tr w:rsidR="00A907D1" w:rsidRPr="00D5282E" w14:paraId="2A914FCE" w14:textId="77777777" w:rsidTr="0086544C">
        <w:trPr>
          <w:trHeight w:val="300"/>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4CED7584" w14:textId="77777777" w:rsidR="00A907D1" w:rsidRPr="00D5282E" w:rsidRDefault="00A907D1">
            <w:pPr>
              <w:rPr>
                <w:rFonts w:ascii="Gill Sans Nova" w:hAnsi="Gill Sans Nova" w:cs="Calibri"/>
                <w:color w:val="000000"/>
                <w:sz w:val="22"/>
                <w:szCs w:val="22"/>
              </w:rPr>
            </w:pPr>
            <w:r w:rsidRPr="00D5282E">
              <w:rPr>
                <w:rFonts w:ascii="Gill Sans Nova" w:hAnsi="Gill Sans Nova" w:cs="Calibri"/>
                <w:color w:val="000000"/>
                <w:sz w:val="22"/>
                <w:szCs w:val="22"/>
              </w:rPr>
              <w:t>Westward</w:t>
            </w:r>
          </w:p>
        </w:tc>
        <w:tc>
          <w:tcPr>
            <w:tcW w:w="2127" w:type="dxa"/>
            <w:tcBorders>
              <w:top w:val="nil"/>
              <w:left w:val="nil"/>
              <w:bottom w:val="single" w:sz="4" w:space="0" w:color="auto"/>
              <w:right w:val="single" w:sz="4" w:space="0" w:color="auto"/>
            </w:tcBorders>
            <w:shd w:val="clear" w:color="auto" w:fill="auto"/>
            <w:noWrap/>
            <w:vAlign w:val="bottom"/>
            <w:hideMark/>
          </w:tcPr>
          <w:p w14:paraId="522D2FD8" w14:textId="77777777" w:rsidR="00A907D1" w:rsidRPr="00D5282E" w:rsidRDefault="00A907D1">
            <w:pPr>
              <w:rPr>
                <w:rFonts w:ascii="Gill Sans Nova" w:hAnsi="Gill Sans Nova" w:cs="Calibri"/>
                <w:color w:val="000000"/>
                <w:sz w:val="22"/>
                <w:szCs w:val="22"/>
              </w:rPr>
            </w:pPr>
            <w:r w:rsidRPr="00D5282E">
              <w:rPr>
                <w:rFonts w:ascii="Gill Sans Nova" w:hAnsi="Gill Sans Nova" w:cs="Calibri"/>
                <w:color w:val="000000"/>
                <w:sz w:val="22"/>
                <w:szCs w:val="22"/>
              </w:rPr>
              <w:t> </w:t>
            </w:r>
          </w:p>
        </w:tc>
      </w:tr>
    </w:tbl>
    <w:p w14:paraId="53B069AC" w14:textId="77777777" w:rsidR="000843C2" w:rsidRPr="00D5282E" w:rsidRDefault="000843C2" w:rsidP="000843C2">
      <w:pPr>
        <w:spacing w:after="120"/>
        <w:ind w:left="1440"/>
        <w:rPr>
          <w:rFonts w:ascii="Gill Sans Nova" w:hAnsi="Gill Sans Nova" w:cs="Arial"/>
          <w:szCs w:val="32"/>
        </w:rPr>
      </w:pPr>
    </w:p>
    <w:p w14:paraId="4F0807BB" w14:textId="58691DFD" w:rsidR="000843C2" w:rsidRPr="00D5282E" w:rsidRDefault="000843C2" w:rsidP="000843C2">
      <w:pPr>
        <w:numPr>
          <w:ilvl w:val="1"/>
          <w:numId w:val="5"/>
        </w:numPr>
        <w:spacing w:after="120"/>
        <w:rPr>
          <w:rFonts w:ascii="Gill Sans Nova" w:hAnsi="Gill Sans Nova" w:cs="Arial"/>
          <w:szCs w:val="32"/>
        </w:rPr>
      </w:pPr>
      <w:r w:rsidRPr="00D5282E">
        <w:rPr>
          <w:rFonts w:ascii="Gill Sans Nova" w:hAnsi="Gill Sans Nova"/>
        </w:rPr>
        <w:t>We have engaged with a range of stakeholders to progress how we can increase the availability of skilled workforce in our area. They are keen to work with the housing sector given the significant investment that will be made in our properties. Stakeholders we are in contact with include:</w:t>
      </w:r>
    </w:p>
    <w:tbl>
      <w:tblPr>
        <w:tblW w:w="9014" w:type="dxa"/>
        <w:tblInd w:w="1526" w:type="dxa"/>
        <w:tblCellMar>
          <w:left w:w="0" w:type="dxa"/>
          <w:right w:w="0" w:type="dxa"/>
        </w:tblCellMar>
        <w:tblLook w:val="04A0" w:firstRow="1" w:lastRow="0" w:firstColumn="1" w:lastColumn="0" w:noHBand="0" w:noVBand="1"/>
      </w:tblPr>
      <w:tblGrid>
        <w:gridCol w:w="2693"/>
        <w:gridCol w:w="2835"/>
        <w:gridCol w:w="3486"/>
      </w:tblGrid>
      <w:tr w:rsidR="000843C2" w:rsidRPr="00D5282E" w14:paraId="08221D83" w14:textId="77777777" w:rsidTr="000843C2">
        <w:tc>
          <w:tcPr>
            <w:tcW w:w="2693" w:type="dxa"/>
            <w:tcMar>
              <w:top w:w="0" w:type="dxa"/>
              <w:left w:w="108" w:type="dxa"/>
              <w:bottom w:w="0" w:type="dxa"/>
              <w:right w:w="108" w:type="dxa"/>
            </w:tcMar>
            <w:hideMark/>
          </w:tcPr>
          <w:p w14:paraId="021D6349" w14:textId="77777777" w:rsidR="000843C2" w:rsidRPr="00D5282E" w:rsidRDefault="000843C2" w:rsidP="000843C2">
            <w:pPr>
              <w:pStyle w:val="ListParagraph"/>
              <w:numPr>
                <w:ilvl w:val="0"/>
                <w:numId w:val="6"/>
              </w:numPr>
              <w:ind w:left="455"/>
              <w:rPr>
                <w:rFonts w:ascii="Gill Sans Nova" w:eastAsia="Times New Roman" w:hAnsi="Gill Sans Nova"/>
              </w:rPr>
            </w:pPr>
            <w:r w:rsidRPr="00D5282E">
              <w:rPr>
                <w:rFonts w:ascii="Gill Sans Nova" w:eastAsia="Times New Roman" w:hAnsi="Gill Sans Nova"/>
                <w:sz w:val="20"/>
                <w:szCs w:val="20"/>
                <w:lang w:eastAsia="en-GB"/>
              </w:rPr>
              <w:t>The Green Register</w:t>
            </w:r>
          </w:p>
          <w:p w14:paraId="3C768C89" w14:textId="77777777" w:rsidR="000843C2" w:rsidRPr="00D5282E" w:rsidRDefault="000843C2" w:rsidP="000843C2">
            <w:pPr>
              <w:pStyle w:val="ListParagraph"/>
              <w:numPr>
                <w:ilvl w:val="0"/>
                <w:numId w:val="6"/>
              </w:numPr>
              <w:ind w:left="455"/>
              <w:rPr>
                <w:rFonts w:ascii="Gill Sans Nova" w:eastAsia="Times New Roman" w:hAnsi="Gill Sans Nova"/>
              </w:rPr>
            </w:pPr>
            <w:r w:rsidRPr="00D5282E">
              <w:rPr>
                <w:rFonts w:ascii="Gill Sans Nova" w:eastAsia="Times New Roman" w:hAnsi="Gill Sans Nova"/>
                <w:sz w:val="20"/>
                <w:szCs w:val="20"/>
                <w:lang w:eastAsia="en-GB"/>
              </w:rPr>
              <w:t>Retrofit Academy</w:t>
            </w:r>
          </w:p>
          <w:p w14:paraId="2AFA3346" w14:textId="77777777" w:rsidR="000843C2" w:rsidRPr="00D5282E" w:rsidRDefault="000843C2" w:rsidP="000843C2">
            <w:pPr>
              <w:pStyle w:val="ListParagraph"/>
              <w:numPr>
                <w:ilvl w:val="0"/>
                <w:numId w:val="6"/>
              </w:numPr>
              <w:ind w:left="455"/>
              <w:rPr>
                <w:rFonts w:ascii="Gill Sans Nova" w:eastAsia="Times New Roman" w:hAnsi="Gill Sans Nova"/>
              </w:rPr>
            </w:pPr>
            <w:r w:rsidRPr="00D5282E">
              <w:rPr>
                <w:rFonts w:ascii="Gill Sans Nova" w:eastAsia="Times New Roman" w:hAnsi="Gill Sans Nova"/>
                <w:sz w:val="20"/>
                <w:szCs w:val="20"/>
                <w:lang w:eastAsia="en-GB"/>
              </w:rPr>
              <w:t>Low Carbon Exchange</w:t>
            </w:r>
          </w:p>
          <w:p w14:paraId="5B8DC431" w14:textId="77777777" w:rsidR="000843C2" w:rsidRPr="00D5282E" w:rsidRDefault="000843C2" w:rsidP="000843C2">
            <w:pPr>
              <w:pStyle w:val="ListParagraph"/>
              <w:numPr>
                <w:ilvl w:val="0"/>
                <w:numId w:val="6"/>
              </w:numPr>
              <w:ind w:left="455"/>
              <w:rPr>
                <w:rFonts w:ascii="Gill Sans Nova" w:eastAsia="Times New Roman" w:hAnsi="Gill Sans Nova"/>
              </w:rPr>
            </w:pPr>
            <w:r w:rsidRPr="00D5282E">
              <w:rPr>
                <w:rFonts w:ascii="Gill Sans Nova" w:eastAsia="Times New Roman" w:hAnsi="Gill Sans Nova"/>
                <w:sz w:val="20"/>
                <w:szCs w:val="20"/>
                <w:lang w:eastAsia="en-GB"/>
              </w:rPr>
              <w:t>Focus Training Group</w:t>
            </w:r>
          </w:p>
          <w:p w14:paraId="68AC7BBE" w14:textId="77777777" w:rsidR="000843C2" w:rsidRPr="00D5282E" w:rsidRDefault="000843C2" w:rsidP="000843C2">
            <w:pPr>
              <w:pStyle w:val="ListParagraph"/>
              <w:numPr>
                <w:ilvl w:val="0"/>
                <w:numId w:val="6"/>
              </w:numPr>
              <w:ind w:left="455"/>
              <w:rPr>
                <w:rFonts w:ascii="Gill Sans Nova" w:eastAsia="Times New Roman" w:hAnsi="Gill Sans Nova"/>
              </w:rPr>
            </w:pPr>
            <w:r w:rsidRPr="00D5282E">
              <w:rPr>
                <w:rFonts w:ascii="Gill Sans Nova" w:eastAsia="Times New Roman" w:hAnsi="Gill Sans Nova"/>
                <w:sz w:val="20"/>
                <w:szCs w:val="20"/>
                <w:lang w:eastAsia="en-GB"/>
              </w:rPr>
              <w:t>Weymouth College</w:t>
            </w:r>
          </w:p>
          <w:p w14:paraId="3C141019" w14:textId="77777777" w:rsidR="000843C2" w:rsidRPr="00D5282E" w:rsidRDefault="000843C2" w:rsidP="000843C2">
            <w:pPr>
              <w:ind w:left="455"/>
              <w:rPr>
                <w:rFonts w:ascii="Gill Sans Nova" w:eastAsia="Calibri" w:hAnsi="Gill Sans Nova"/>
              </w:rPr>
            </w:pPr>
            <w:r w:rsidRPr="00D5282E">
              <w:rPr>
                <w:rFonts w:ascii="Gill Sans Nova" w:hAnsi="Gill Sans Nova"/>
                <w:sz w:val="20"/>
                <w:szCs w:val="20"/>
              </w:rPr>
              <w:t> </w:t>
            </w:r>
          </w:p>
        </w:tc>
        <w:tc>
          <w:tcPr>
            <w:tcW w:w="2835" w:type="dxa"/>
            <w:tcMar>
              <w:top w:w="0" w:type="dxa"/>
              <w:left w:w="108" w:type="dxa"/>
              <w:bottom w:w="0" w:type="dxa"/>
              <w:right w:w="108" w:type="dxa"/>
            </w:tcMar>
            <w:hideMark/>
          </w:tcPr>
          <w:p w14:paraId="68BA7462" w14:textId="77777777" w:rsidR="000843C2" w:rsidRPr="00D5282E" w:rsidRDefault="000843C2" w:rsidP="000843C2">
            <w:pPr>
              <w:pStyle w:val="ListParagraph"/>
              <w:numPr>
                <w:ilvl w:val="0"/>
                <w:numId w:val="6"/>
              </w:numPr>
              <w:ind w:left="455"/>
              <w:rPr>
                <w:rFonts w:ascii="Gill Sans Nova" w:eastAsia="Times New Roman" w:hAnsi="Gill Sans Nova"/>
              </w:rPr>
            </w:pPr>
            <w:r w:rsidRPr="00D5282E">
              <w:rPr>
                <w:rFonts w:ascii="Gill Sans Nova" w:eastAsia="Times New Roman" w:hAnsi="Gill Sans Nova"/>
                <w:sz w:val="20"/>
                <w:szCs w:val="20"/>
                <w:lang w:eastAsia="en-GB"/>
              </w:rPr>
              <w:t>Plymouth City Council</w:t>
            </w:r>
          </w:p>
          <w:p w14:paraId="540FC39E" w14:textId="77777777" w:rsidR="000843C2" w:rsidRPr="00D5282E" w:rsidRDefault="000843C2" w:rsidP="000843C2">
            <w:pPr>
              <w:pStyle w:val="ListParagraph"/>
              <w:numPr>
                <w:ilvl w:val="0"/>
                <w:numId w:val="6"/>
              </w:numPr>
              <w:ind w:left="455"/>
              <w:rPr>
                <w:rFonts w:ascii="Gill Sans Nova" w:eastAsia="Times New Roman" w:hAnsi="Gill Sans Nova"/>
              </w:rPr>
            </w:pPr>
            <w:r w:rsidRPr="00D5282E">
              <w:rPr>
                <w:rFonts w:ascii="Gill Sans Nova" w:eastAsia="Times New Roman" w:hAnsi="Gill Sans Nova"/>
                <w:sz w:val="20"/>
                <w:szCs w:val="20"/>
                <w:lang w:eastAsia="en-GB"/>
              </w:rPr>
              <w:t>Exeter City Council</w:t>
            </w:r>
          </w:p>
          <w:p w14:paraId="7BD07370" w14:textId="77777777" w:rsidR="000843C2" w:rsidRPr="00D5282E" w:rsidRDefault="000843C2" w:rsidP="000843C2">
            <w:pPr>
              <w:pStyle w:val="ListParagraph"/>
              <w:numPr>
                <w:ilvl w:val="0"/>
                <w:numId w:val="6"/>
              </w:numPr>
              <w:ind w:left="455"/>
              <w:rPr>
                <w:rFonts w:ascii="Gill Sans Nova" w:eastAsia="Times New Roman" w:hAnsi="Gill Sans Nova"/>
              </w:rPr>
            </w:pPr>
            <w:r w:rsidRPr="00D5282E">
              <w:rPr>
                <w:rFonts w:ascii="Gill Sans Nova" w:eastAsia="Times New Roman" w:hAnsi="Gill Sans Nova"/>
                <w:sz w:val="20"/>
                <w:szCs w:val="20"/>
                <w:lang w:eastAsia="en-GB"/>
              </w:rPr>
              <w:t>City of Bristol College</w:t>
            </w:r>
          </w:p>
          <w:p w14:paraId="06E9973D" w14:textId="77777777" w:rsidR="000843C2" w:rsidRPr="00D5282E" w:rsidRDefault="000843C2" w:rsidP="000843C2">
            <w:pPr>
              <w:pStyle w:val="ListParagraph"/>
              <w:numPr>
                <w:ilvl w:val="0"/>
                <w:numId w:val="6"/>
              </w:numPr>
              <w:ind w:left="455"/>
              <w:rPr>
                <w:rFonts w:ascii="Gill Sans Nova" w:eastAsia="Times New Roman" w:hAnsi="Gill Sans Nova"/>
              </w:rPr>
            </w:pPr>
            <w:r w:rsidRPr="00D5282E">
              <w:rPr>
                <w:rFonts w:ascii="Gill Sans Nova" w:eastAsia="Times New Roman" w:hAnsi="Gill Sans Nova"/>
                <w:sz w:val="20"/>
                <w:szCs w:val="20"/>
                <w:lang w:eastAsia="en-GB"/>
              </w:rPr>
              <w:t>Exeter College</w:t>
            </w:r>
          </w:p>
          <w:p w14:paraId="4A5BA2E7" w14:textId="77777777" w:rsidR="000843C2" w:rsidRPr="00D5282E" w:rsidRDefault="000843C2" w:rsidP="000843C2">
            <w:pPr>
              <w:ind w:left="455"/>
              <w:rPr>
                <w:rFonts w:ascii="Gill Sans Nova" w:eastAsia="Calibri" w:hAnsi="Gill Sans Nova"/>
              </w:rPr>
            </w:pPr>
            <w:r w:rsidRPr="00D5282E">
              <w:rPr>
                <w:rFonts w:ascii="Gill Sans Nova" w:hAnsi="Gill Sans Nova"/>
                <w:sz w:val="20"/>
                <w:szCs w:val="20"/>
              </w:rPr>
              <w:t> </w:t>
            </w:r>
          </w:p>
        </w:tc>
        <w:tc>
          <w:tcPr>
            <w:tcW w:w="3486" w:type="dxa"/>
            <w:tcMar>
              <w:top w:w="0" w:type="dxa"/>
              <w:left w:w="108" w:type="dxa"/>
              <w:bottom w:w="0" w:type="dxa"/>
              <w:right w:w="108" w:type="dxa"/>
            </w:tcMar>
            <w:hideMark/>
          </w:tcPr>
          <w:p w14:paraId="3885440C" w14:textId="77777777" w:rsidR="000843C2" w:rsidRPr="00D5282E" w:rsidRDefault="000843C2" w:rsidP="000843C2">
            <w:pPr>
              <w:pStyle w:val="ListParagraph"/>
              <w:numPr>
                <w:ilvl w:val="0"/>
                <w:numId w:val="6"/>
              </w:numPr>
              <w:ind w:left="455"/>
              <w:rPr>
                <w:rFonts w:ascii="Gill Sans Nova" w:eastAsia="Times New Roman" w:hAnsi="Gill Sans Nova"/>
              </w:rPr>
            </w:pPr>
            <w:r w:rsidRPr="00D5282E">
              <w:rPr>
                <w:rFonts w:ascii="Gill Sans Nova" w:eastAsia="Times New Roman" w:hAnsi="Gill Sans Nova"/>
                <w:sz w:val="20"/>
                <w:szCs w:val="20"/>
                <w:lang w:eastAsia="en-GB"/>
              </w:rPr>
              <w:t>Petroc College</w:t>
            </w:r>
          </w:p>
          <w:p w14:paraId="6B9048D0" w14:textId="77777777" w:rsidR="000843C2" w:rsidRPr="00D5282E" w:rsidRDefault="000843C2" w:rsidP="000843C2">
            <w:pPr>
              <w:pStyle w:val="ListParagraph"/>
              <w:numPr>
                <w:ilvl w:val="0"/>
                <w:numId w:val="6"/>
              </w:numPr>
              <w:ind w:left="455"/>
              <w:rPr>
                <w:rFonts w:ascii="Gill Sans Nova" w:eastAsia="Times New Roman" w:hAnsi="Gill Sans Nova"/>
              </w:rPr>
            </w:pPr>
            <w:r w:rsidRPr="00D5282E">
              <w:rPr>
                <w:rFonts w:ascii="Gill Sans Nova" w:eastAsia="Times New Roman" w:hAnsi="Gill Sans Nova"/>
                <w:sz w:val="20"/>
                <w:szCs w:val="20"/>
                <w:lang w:eastAsia="en-GB"/>
              </w:rPr>
              <w:t>National Energy Action</w:t>
            </w:r>
          </w:p>
          <w:p w14:paraId="19464635" w14:textId="77777777" w:rsidR="000843C2" w:rsidRPr="00D5282E" w:rsidRDefault="000843C2" w:rsidP="000843C2">
            <w:pPr>
              <w:pStyle w:val="ListParagraph"/>
              <w:numPr>
                <w:ilvl w:val="0"/>
                <w:numId w:val="6"/>
              </w:numPr>
              <w:ind w:left="455"/>
              <w:rPr>
                <w:rFonts w:ascii="Gill Sans Nova" w:eastAsia="Times New Roman" w:hAnsi="Gill Sans Nova"/>
              </w:rPr>
            </w:pPr>
            <w:r w:rsidRPr="00D5282E">
              <w:rPr>
                <w:rFonts w:ascii="Gill Sans Nova" w:eastAsia="Times New Roman" w:hAnsi="Gill Sans Nova"/>
                <w:sz w:val="20"/>
                <w:szCs w:val="20"/>
                <w:lang w:eastAsia="en-GB"/>
              </w:rPr>
              <w:t>CITB</w:t>
            </w:r>
          </w:p>
          <w:p w14:paraId="38000F6F" w14:textId="77777777" w:rsidR="000843C2" w:rsidRPr="00D5282E" w:rsidRDefault="000843C2" w:rsidP="000843C2">
            <w:pPr>
              <w:pStyle w:val="ListParagraph"/>
              <w:numPr>
                <w:ilvl w:val="0"/>
                <w:numId w:val="6"/>
              </w:numPr>
              <w:ind w:left="455"/>
              <w:rPr>
                <w:rFonts w:ascii="Gill Sans Nova" w:eastAsia="Times New Roman" w:hAnsi="Gill Sans Nova"/>
              </w:rPr>
            </w:pPr>
            <w:r w:rsidRPr="00D5282E">
              <w:rPr>
                <w:rFonts w:ascii="Gill Sans Nova" w:eastAsia="Times New Roman" w:hAnsi="Gill Sans Nova"/>
                <w:sz w:val="20"/>
                <w:szCs w:val="20"/>
                <w:lang w:eastAsia="en-GB"/>
              </w:rPr>
              <w:t>South West Energy Hub/WECA</w:t>
            </w:r>
          </w:p>
          <w:p w14:paraId="755CE74B" w14:textId="77777777" w:rsidR="000843C2" w:rsidRPr="00D5282E" w:rsidRDefault="000843C2" w:rsidP="000843C2">
            <w:pPr>
              <w:ind w:left="455"/>
              <w:rPr>
                <w:rFonts w:ascii="Gill Sans Nova" w:eastAsia="Calibri" w:hAnsi="Gill Sans Nova"/>
              </w:rPr>
            </w:pPr>
            <w:r w:rsidRPr="00D5282E">
              <w:rPr>
                <w:rFonts w:ascii="Gill Sans Nova" w:hAnsi="Gill Sans Nova"/>
                <w:sz w:val="20"/>
                <w:szCs w:val="20"/>
              </w:rPr>
              <w:t> </w:t>
            </w:r>
          </w:p>
        </w:tc>
      </w:tr>
    </w:tbl>
    <w:p w14:paraId="791DECD0" w14:textId="1862E30F" w:rsidR="000843C2" w:rsidRDefault="000A2224" w:rsidP="00EB2884">
      <w:pPr>
        <w:numPr>
          <w:ilvl w:val="1"/>
          <w:numId w:val="5"/>
        </w:numPr>
        <w:spacing w:after="120"/>
        <w:rPr>
          <w:rFonts w:ascii="Gill Sans Nova" w:hAnsi="Gill Sans Nova" w:cs="Arial"/>
          <w:szCs w:val="32"/>
        </w:rPr>
      </w:pPr>
      <w:r>
        <w:rPr>
          <w:rFonts w:ascii="Gill Sans Nova" w:hAnsi="Gill Sans Nova" w:cs="Arial"/>
          <w:szCs w:val="32"/>
        </w:rPr>
        <w:t>Will be looking at upskilling internal workforces</w:t>
      </w:r>
      <w:r w:rsidR="00493CD5">
        <w:rPr>
          <w:rFonts w:ascii="Gill Sans Nova" w:hAnsi="Gill Sans Nova" w:cs="Arial"/>
          <w:szCs w:val="32"/>
        </w:rPr>
        <w:t>.</w:t>
      </w:r>
    </w:p>
    <w:p w14:paraId="24AD6A27" w14:textId="51883FB4" w:rsidR="00493CD5" w:rsidRDefault="00493CD5" w:rsidP="00EB2884">
      <w:pPr>
        <w:numPr>
          <w:ilvl w:val="1"/>
          <w:numId w:val="5"/>
        </w:numPr>
        <w:spacing w:after="120"/>
        <w:rPr>
          <w:rFonts w:ascii="Gill Sans Nova" w:hAnsi="Gill Sans Nova" w:cs="Arial"/>
          <w:szCs w:val="32"/>
        </w:rPr>
      </w:pPr>
      <w:r>
        <w:rPr>
          <w:rFonts w:ascii="Gill Sans Nova" w:hAnsi="Gill Sans Nova" w:cs="Arial"/>
          <w:szCs w:val="32"/>
        </w:rPr>
        <w:t xml:space="preserve">SA – Ocean will be looking to do some of the less </w:t>
      </w:r>
      <w:r w:rsidR="00FA0F5D">
        <w:rPr>
          <w:rFonts w:ascii="Gill Sans Nova" w:hAnsi="Gill Sans Nova" w:cs="Arial"/>
          <w:szCs w:val="32"/>
        </w:rPr>
        <w:t>skilled stuff internally, but a lot will be done by contractors</w:t>
      </w:r>
      <w:r w:rsidR="000772C8">
        <w:rPr>
          <w:rFonts w:ascii="Gill Sans Nova" w:hAnsi="Gill Sans Nova" w:cs="Arial"/>
          <w:szCs w:val="32"/>
        </w:rPr>
        <w:t xml:space="preserve"> particularly stuff like EWI. </w:t>
      </w:r>
    </w:p>
    <w:p w14:paraId="7300C3CA" w14:textId="45E96DB1" w:rsidR="00D12EC7" w:rsidRDefault="00D12EC7" w:rsidP="00EB2884">
      <w:pPr>
        <w:numPr>
          <w:ilvl w:val="1"/>
          <w:numId w:val="5"/>
        </w:numPr>
        <w:spacing w:after="120"/>
        <w:rPr>
          <w:rFonts w:ascii="Gill Sans Nova" w:hAnsi="Gill Sans Nova" w:cs="Arial"/>
          <w:szCs w:val="32"/>
        </w:rPr>
      </w:pPr>
      <w:r>
        <w:rPr>
          <w:rFonts w:ascii="Gill Sans Nova" w:hAnsi="Gill Sans Nova" w:cs="Arial"/>
          <w:szCs w:val="32"/>
        </w:rPr>
        <w:lastRenderedPageBreak/>
        <w:t xml:space="preserve">PB – important to understand what skills are required in what period. What skills are needed first? Need to identify programmes of work and the skills required to </w:t>
      </w:r>
      <w:r w:rsidR="006C52B1">
        <w:rPr>
          <w:rFonts w:ascii="Gill Sans Nova" w:hAnsi="Gill Sans Nova" w:cs="Arial"/>
          <w:szCs w:val="32"/>
        </w:rPr>
        <w:t>put on the right courses first.</w:t>
      </w:r>
      <w:r w:rsidR="001859AF">
        <w:rPr>
          <w:rFonts w:ascii="Gill Sans Nova" w:hAnsi="Gill Sans Nova" w:cs="Arial"/>
          <w:szCs w:val="32"/>
        </w:rPr>
        <w:t xml:space="preserve"> Eg PV a few years in the future. </w:t>
      </w:r>
    </w:p>
    <w:p w14:paraId="2721FF70" w14:textId="7BFCA160" w:rsidR="007F5283" w:rsidRDefault="007F5283" w:rsidP="00EB2884">
      <w:pPr>
        <w:numPr>
          <w:ilvl w:val="1"/>
          <w:numId w:val="5"/>
        </w:numPr>
        <w:spacing w:after="120"/>
        <w:rPr>
          <w:rFonts w:ascii="Gill Sans Nova" w:hAnsi="Gill Sans Nova" w:cs="Arial"/>
          <w:szCs w:val="32"/>
        </w:rPr>
      </w:pPr>
      <w:r>
        <w:rPr>
          <w:rFonts w:ascii="Gill Sans Nova" w:hAnsi="Gill Sans Nova" w:cs="Arial"/>
          <w:szCs w:val="32"/>
        </w:rPr>
        <w:t>SA – also need to get the right accreditations internally to be able to access the funding eg PAS2030 PAS2035.</w:t>
      </w:r>
      <w:r w:rsidR="00837FF0">
        <w:rPr>
          <w:rFonts w:ascii="Gill Sans Nova" w:hAnsi="Gill Sans Nova" w:cs="Arial"/>
          <w:szCs w:val="32"/>
        </w:rPr>
        <w:t xml:space="preserve"> PB – LiveWest looking at this but need to have a quality management system in place first.</w:t>
      </w:r>
    </w:p>
    <w:p w14:paraId="687CD7B2" w14:textId="6B4C4D2A" w:rsidR="007F5283" w:rsidRPr="00D5282E" w:rsidRDefault="00837FF0" w:rsidP="00EB2884">
      <w:pPr>
        <w:numPr>
          <w:ilvl w:val="1"/>
          <w:numId w:val="5"/>
        </w:numPr>
        <w:spacing w:after="120"/>
        <w:rPr>
          <w:rFonts w:ascii="Gill Sans Nova" w:hAnsi="Gill Sans Nova" w:cs="Arial"/>
          <w:szCs w:val="32"/>
        </w:rPr>
      </w:pPr>
      <w:r>
        <w:rPr>
          <w:rFonts w:ascii="Gill Sans Nova" w:hAnsi="Gill Sans Nova" w:cs="Arial"/>
          <w:szCs w:val="32"/>
        </w:rPr>
        <w:t xml:space="preserve">PB has a meeting with Retrofit Academy, they have </w:t>
      </w:r>
      <w:r w:rsidR="00FF5011">
        <w:rPr>
          <w:rFonts w:ascii="Gill Sans Nova" w:hAnsi="Gill Sans Nova" w:cs="Arial"/>
          <w:szCs w:val="32"/>
        </w:rPr>
        <w:t xml:space="preserve">some free training available. </w:t>
      </w:r>
    </w:p>
    <w:p w14:paraId="75A57441" w14:textId="578BBC98" w:rsidR="00A42712" w:rsidRPr="00F74389" w:rsidRDefault="00FF2624" w:rsidP="00F74389">
      <w:pPr>
        <w:numPr>
          <w:ilvl w:val="1"/>
          <w:numId w:val="5"/>
        </w:numPr>
        <w:spacing w:after="120"/>
        <w:rPr>
          <w:rFonts w:ascii="Gill Sans Nova" w:hAnsi="Gill Sans Nova" w:cs="Arial"/>
          <w:szCs w:val="32"/>
        </w:rPr>
      </w:pPr>
      <w:r>
        <w:rPr>
          <w:rFonts w:ascii="Gill Sans Nova" w:hAnsi="Gill Sans Nova" w:cs="Arial"/>
          <w:szCs w:val="32"/>
        </w:rPr>
        <w:t>Lucy Rickson</w:t>
      </w:r>
      <w:r w:rsidRPr="006A1518">
        <w:rPr>
          <w:rFonts w:ascii="Gill Sans Nova" w:hAnsi="Gill Sans Nova" w:cs="Arial"/>
          <w:szCs w:val="32"/>
        </w:rPr>
        <w:t xml:space="preserve"> </w:t>
      </w:r>
      <w:r>
        <w:rPr>
          <w:rFonts w:ascii="Gill Sans Nova" w:hAnsi="Gill Sans Nova" w:cs="Arial"/>
          <w:szCs w:val="32"/>
        </w:rPr>
        <w:t>is PCH</w:t>
      </w:r>
      <w:r w:rsidR="006A1518" w:rsidRPr="006A1518">
        <w:rPr>
          <w:rFonts w:ascii="Gill Sans Nova" w:hAnsi="Gill Sans Nova" w:cs="Arial"/>
          <w:szCs w:val="32"/>
        </w:rPr>
        <w:t xml:space="preserve"> Sustainability lead</w:t>
      </w:r>
      <w:r>
        <w:rPr>
          <w:rFonts w:ascii="Gill Sans Nova" w:hAnsi="Gill Sans Nova" w:cs="Arial"/>
          <w:szCs w:val="32"/>
        </w:rPr>
        <w:t>.</w:t>
      </w:r>
    </w:p>
    <w:p w14:paraId="30A96E7F" w14:textId="1691FAF5" w:rsidR="00D05189" w:rsidRPr="00D5282E" w:rsidRDefault="00D05189" w:rsidP="00AD1585">
      <w:pPr>
        <w:pStyle w:val="ListParagraph"/>
        <w:numPr>
          <w:ilvl w:val="0"/>
          <w:numId w:val="5"/>
        </w:numPr>
        <w:spacing w:before="120" w:after="120"/>
        <w:rPr>
          <w:rFonts w:ascii="Gill Sans Nova" w:eastAsia="Times New Roman" w:hAnsi="Gill Sans Nova" w:cs="Arial"/>
          <w:sz w:val="24"/>
          <w:szCs w:val="24"/>
          <w:u w:val="single"/>
        </w:rPr>
      </w:pPr>
      <w:r w:rsidRPr="00D5282E">
        <w:rPr>
          <w:rFonts w:ascii="Gill Sans Nova" w:eastAsia="Times New Roman" w:hAnsi="Gill Sans Nova" w:cs="Arial"/>
          <w:sz w:val="24"/>
          <w:szCs w:val="24"/>
          <w:u w:val="single"/>
        </w:rPr>
        <w:t>Waste Management Policies</w:t>
      </w:r>
    </w:p>
    <w:p w14:paraId="7955544E" w14:textId="380E8060" w:rsidR="00D05189" w:rsidRPr="00243934" w:rsidRDefault="00980195" w:rsidP="00AD1585">
      <w:pPr>
        <w:pStyle w:val="ListParagraph"/>
        <w:numPr>
          <w:ilvl w:val="1"/>
          <w:numId w:val="5"/>
        </w:numPr>
        <w:spacing w:before="120" w:after="120"/>
        <w:rPr>
          <w:rFonts w:ascii="Gill Sans Nova" w:eastAsia="Times New Roman" w:hAnsi="Gill Sans Nova" w:cs="Arial"/>
          <w:sz w:val="24"/>
          <w:szCs w:val="24"/>
        </w:rPr>
      </w:pPr>
      <w:r w:rsidRPr="00D5282E">
        <w:rPr>
          <w:rFonts w:ascii="Gill Sans Nova" w:eastAsia="Times New Roman" w:hAnsi="Gill Sans Nova" w:cs="Arial"/>
          <w:sz w:val="24"/>
          <w:szCs w:val="24"/>
        </w:rPr>
        <w:t xml:space="preserve"> </w:t>
      </w:r>
      <w:r w:rsidR="002A483D" w:rsidRPr="00D5282E">
        <w:rPr>
          <w:rFonts w:ascii="Gill Sans Nova" w:eastAsia="Times New Roman" w:hAnsi="Gill Sans Nova" w:cs="Arial"/>
          <w:sz w:val="24"/>
          <w:szCs w:val="24"/>
        </w:rPr>
        <w:t xml:space="preserve">Can these be shared please </w:t>
      </w:r>
      <w:r w:rsidR="002A483D" w:rsidRPr="00D5282E">
        <w:rPr>
          <w:rFonts w:ascii="Gill Sans Nova" w:eastAsia="Times New Roman" w:hAnsi="Gill Sans Nova" w:cs="Arial"/>
          <w:b/>
          <w:bCs/>
          <w:sz w:val="24"/>
          <w:szCs w:val="24"/>
        </w:rPr>
        <w:t>ALL</w:t>
      </w:r>
    </w:p>
    <w:p w14:paraId="1F5FC782" w14:textId="4D24970C" w:rsidR="00243934" w:rsidRPr="00243934" w:rsidRDefault="00243934" w:rsidP="00243934">
      <w:pPr>
        <w:pStyle w:val="ListParagraph"/>
        <w:numPr>
          <w:ilvl w:val="0"/>
          <w:numId w:val="5"/>
        </w:numPr>
        <w:spacing w:before="120" w:after="120"/>
        <w:rPr>
          <w:rFonts w:ascii="Gill Sans Nova" w:eastAsia="Times New Roman" w:hAnsi="Gill Sans Nova" w:cs="Arial"/>
          <w:sz w:val="24"/>
          <w:szCs w:val="24"/>
          <w:u w:val="single"/>
        </w:rPr>
      </w:pPr>
      <w:r w:rsidRPr="00243934">
        <w:rPr>
          <w:rFonts w:ascii="Gill Sans Nova" w:eastAsia="Times New Roman" w:hAnsi="Gill Sans Nova" w:cs="Arial"/>
          <w:sz w:val="24"/>
          <w:szCs w:val="24"/>
          <w:u w:val="single"/>
        </w:rPr>
        <w:t>AoB</w:t>
      </w:r>
    </w:p>
    <w:p w14:paraId="0FC3754A" w14:textId="61AD0F11" w:rsidR="00243934" w:rsidRPr="00243934" w:rsidRDefault="00243934" w:rsidP="00243934">
      <w:pPr>
        <w:pStyle w:val="ListParagraph"/>
        <w:numPr>
          <w:ilvl w:val="1"/>
          <w:numId w:val="5"/>
        </w:numPr>
        <w:spacing w:before="120" w:after="120"/>
        <w:rPr>
          <w:rFonts w:ascii="Gill Sans Nova" w:eastAsia="Times New Roman" w:hAnsi="Gill Sans Nova" w:cs="Arial"/>
          <w:sz w:val="24"/>
          <w:szCs w:val="24"/>
        </w:rPr>
      </w:pPr>
      <w:r w:rsidRPr="00243934">
        <w:rPr>
          <w:rFonts w:ascii="Gill Sans Nova" w:eastAsia="Times New Roman" w:hAnsi="Gill Sans Nova" w:cs="Arial"/>
          <w:sz w:val="24"/>
          <w:szCs w:val="24"/>
        </w:rPr>
        <w:t xml:space="preserve">Covid restrictions </w:t>
      </w:r>
      <w:r w:rsidR="000637FD">
        <w:rPr>
          <w:rFonts w:ascii="Gill Sans Nova" w:eastAsia="Times New Roman" w:hAnsi="Gill Sans Nova" w:cs="Arial"/>
          <w:sz w:val="24"/>
          <w:szCs w:val="24"/>
        </w:rPr>
        <w:t>–</w:t>
      </w:r>
      <w:r w:rsidRPr="00243934">
        <w:rPr>
          <w:rFonts w:ascii="Gill Sans Nova" w:eastAsia="Times New Roman" w:hAnsi="Gill Sans Nova" w:cs="Arial"/>
          <w:sz w:val="24"/>
          <w:szCs w:val="24"/>
        </w:rPr>
        <w:t xml:space="preserve"> </w:t>
      </w:r>
      <w:r w:rsidR="000637FD">
        <w:rPr>
          <w:rFonts w:ascii="Gill Sans Nova" w:eastAsia="Times New Roman" w:hAnsi="Gill Sans Nova" w:cs="Arial"/>
          <w:sz w:val="24"/>
          <w:szCs w:val="24"/>
        </w:rPr>
        <w:t>SA Ocean have given operatives option to wear mask (must wear if resident asks), can share vans</w:t>
      </w:r>
      <w:r w:rsidR="00203695">
        <w:rPr>
          <w:rFonts w:ascii="Gill Sans Nova" w:eastAsia="Times New Roman" w:hAnsi="Gill Sans Nova" w:cs="Arial"/>
          <w:sz w:val="24"/>
          <w:szCs w:val="24"/>
        </w:rPr>
        <w:t xml:space="preserve">. </w:t>
      </w:r>
      <w:r w:rsidR="00F908E1">
        <w:rPr>
          <w:rFonts w:ascii="Gill Sans Nova" w:eastAsia="Times New Roman" w:hAnsi="Gill Sans Nova" w:cs="Arial"/>
          <w:sz w:val="24"/>
          <w:szCs w:val="24"/>
        </w:rPr>
        <w:t xml:space="preserve">Work progressing to get certain job roles back into the office, some full time in the office, some </w:t>
      </w:r>
      <w:r w:rsidR="003A6FF9">
        <w:rPr>
          <w:rFonts w:ascii="Gill Sans Nova" w:eastAsia="Times New Roman" w:hAnsi="Gill Sans Nova" w:cs="Arial"/>
          <w:sz w:val="24"/>
          <w:szCs w:val="24"/>
        </w:rPr>
        <w:t>hybrid, some don’t have to go in to the office unless they need to.</w:t>
      </w:r>
      <w:r w:rsidR="00B43170">
        <w:rPr>
          <w:rFonts w:ascii="Gill Sans Nova" w:eastAsia="Times New Roman" w:hAnsi="Gill Sans Nova" w:cs="Arial"/>
          <w:sz w:val="24"/>
          <w:szCs w:val="24"/>
        </w:rPr>
        <w:t xml:space="preserve"> </w:t>
      </w:r>
      <w:r w:rsidR="00F77519">
        <w:rPr>
          <w:rFonts w:ascii="Gill Sans Nova" w:eastAsia="Times New Roman" w:hAnsi="Gill Sans Nova" w:cs="Arial"/>
          <w:sz w:val="24"/>
          <w:szCs w:val="24"/>
        </w:rPr>
        <w:t>MW – similar to NDH</w:t>
      </w:r>
      <w:r w:rsidR="000A445D">
        <w:rPr>
          <w:rFonts w:ascii="Gill Sans Nova" w:eastAsia="Times New Roman" w:hAnsi="Gill Sans Nova" w:cs="Arial"/>
          <w:sz w:val="24"/>
          <w:szCs w:val="24"/>
        </w:rPr>
        <w:t xml:space="preserve"> but very high numbers </w:t>
      </w:r>
      <w:r w:rsidR="00774C51">
        <w:rPr>
          <w:rFonts w:ascii="Gill Sans Nova" w:eastAsia="Times New Roman" w:hAnsi="Gill Sans Nova" w:cs="Arial"/>
          <w:sz w:val="24"/>
          <w:szCs w:val="24"/>
        </w:rPr>
        <w:t>of Covid in North Devon.</w:t>
      </w:r>
    </w:p>
    <w:p w14:paraId="145FFE37" w14:textId="7365EC8B" w:rsidR="00510B95" w:rsidRPr="00D5282E" w:rsidRDefault="00510B95" w:rsidP="00AD1585">
      <w:pPr>
        <w:numPr>
          <w:ilvl w:val="0"/>
          <w:numId w:val="5"/>
        </w:numPr>
        <w:spacing w:before="120" w:after="120"/>
        <w:rPr>
          <w:rFonts w:ascii="Gill Sans Nova" w:hAnsi="Gill Sans Nova" w:cs="Arial"/>
          <w:szCs w:val="32"/>
          <w:u w:val="single"/>
        </w:rPr>
      </w:pPr>
      <w:r w:rsidRPr="00D5282E">
        <w:rPr>
          <w:rFonts w:ascii="Gill Sans Nova" w:hAnsi="Gill Sans Nova" w:cs="Arial"/>
          <w:szCs w:val="32"/>
          <w:u w:val="single"/>
        </w:rPr>
        <w:t>Future meeting topics</w:t>
      </w:r>
    </w:p>
    <w:p w14:paraId="283092A6" w14:textId="6E4FEAE1" w:rsidR="00AD1585" w:rsidRPr="00D5282E" w:rsidRDefault="00AD1585" w:rsidP="00AD1585">
      <w:pPr>
        <w:numPr>
          <w:ilvl w:val="1"/>
          <w:numId w:val="5"/>
        </w:numPr>
        <w:spacing w:before="120" w:after="120"/>
        <w:rPr>
          <w:rFonts w:ascii="Gill Sans Nova" w:hAnsi="Gill Sans Nova" w:cs="Arial"/>
          <w:szCs w:val="32"/>
        </w:rPr>
      </w:pPr>
      <w:r w:rsidRPr="00D5282E">
        <w:rPr>
          <w:rFonts w:ascii="Gill Sans Nova" w:hAnsi="Gill Sans Nova" w:cs="Arial"/>
          <w:szCs w:val="32"/>
        </w:rPr>
        <w:t>ALL to consider topics for future meetings</w:t>
      </w:r>
    </w:p>
    <w:p w14:paraId="40BF9BC2" w14:textId="77777777" w:rsidR="003F79A3" w:rsidRPr="00D5282E" w:rsidRDefault="003F79A3" w:rsidP="00AD1585">
      <w:pPr>
        <w:numPr>
          <w:ilvl w:val="1"/>
          <w:numId w:val="5"/>
        </w:numPr>
        <w:spacing w:after="120"/>
        <w:rPr>
          <w:rFonts w:ascii="Gill Sans Nova" w:hAnsi="Gill Sans Nova" w:cs="Arial"/>
          <w:szCs w:val="32"/>
        </w:rPr>
      </w:pPr>
      <w:r w:rsidRPr="00D5282E">
        <w:rPr>
          <w:rFonts w:ascii="Gill Sans Nova" w:hAnsi="Gill Sans Nova" w:cs="Arial"/>
          <w:szCs w:val="32"/>
        </w:rPr>
        <w:t>24 March</w:t>
      </w:r>
    </w:p>
    <w:p w14:paraId="149C2947" w14:textId="5D668221" w:rsidR="005903D2" w:rsidRPr="00D5282E" w:rsidRDefault="00D94194" w:rsidP="00AD1585">
      <w:pPr>
        <w:numPr>
          <w:ilvl w:val="1"/>
          <w:numId w:val="5"/>
        </w:numPr>
        <w:spacing w:after="120"/>
        <w:rPr>
          <w:rFonts w:ascii="Gill Sans Nova" w:hAnsi="Gill Sans Nova" w:cs="Arial"/>
          <w:szCs w:val="32"/>
        </w:rPr>
      </w:pPr>
      <w:r w:rsidRPr="00D5282E">
        <w:rPr>
          <w:rFonts w:ascii="Gill Sans Nova" w:hAnsi="Gill Sans Nova" w:cs="Arial"/>
          <w:szCs w:val="32"/>
        </w:rPr>
        <w:t>19 May</w:t>
      </w:r>
    </w:p>
    <w:p w14:paraId="409B2419" w14:textId="77869791" w:rsidR="00B72151" w:rsidRPr="00D5282E" w:rsidRDefault="00401E51" w:rsidP="00B72151">
      <w:pPr>
        <w:numPr>
          <w:ilvl w:val="2"/>
          <w:numId w:val="5"/>
        </w:numPr>
        <w:spacing w:after="120"/>
        <w:rPr>
          <w:rFonts w:ascii="Gill Sans Nova" w:hAnsi="Gill Sans Nova" w:cs="Arial"/>
          <w:szCs w:val="32"/>
        </w:rPr>
      </w:pPr>
      <w:r>
        <w:rPr>
          <w:rFonts w:ascii="Gill Sans Nova" w:hAnsi="Gill Sans Nova" w:cs="Arial"/>
          <w:szCs w:val="32"/>
        </w:rPr>
        <w:t>In-house decarbonisation agenda</w:t>
      </w:r>
    </w:p>
    <w:p w14:paraId="617C50D9" w14:textId="20147600" w:rsidR="00D94194" w:rsidRPr="00D5282E" w:rsidRDefault="00271066" w:rsidP="00AD1585">
      <w:pPr>
        <w:numPr>
          <w:ilvl w:val="1"/>
          <w:numId w:val="5"/>
        </w:numPr>
        <w:spacing w:after="120"/>
        <w:rPr>
          <w:rFonts w:ascii="Gill Sans Nova" w:hAnsi="Gill Sans Nova" w:cs="Arial"/>
          <w:szCs w:val="32"/>
        </w:rPr>
      </w:pPr>
      <w:r w:rsidRPr="00D5282E">
        <w:rPr>
          <w:rFonts w:ascii="Gill Sans Nova" w:hAnsi="Gill Sans Nova" w:cs="Arial"/>
          <w:szCs w:val="32"/>
        </w:rPr>
        <w:t>14 July</w:t>
      </w:r>
    </w:p>
    <w:p w14:paraId="4BFF9DEA" w14:textId="2466A264" w:rsidR="00271066" w:rsidRPr="00D5282E" w:rsidRDefault="00271066" w:rsidP="00AD1585">
      <w:pPr>
        <w:numPr>
          <w:ilvl w:val="1"/>
          <w:numId w:val="5"/>
        </w:numPr>
        <w:spacing w:after="120"/>
        <w:rPr>
          <w:rFonts w:ascii="Gill Sans Nova" w:hAnsi="Gill Sans Nova" w:cs="Arial"/>
          <w:szCs w:val="32"/>
        </w:rPr>
      </w:pPr>
      <w:r w:rsidRPr="00D5282E">
        <w:rPr>
          <w:rFonts w:ascii="Gill Sans Nova" w:hAnsi="Gill Sans Nova" w:cs="Arial"/>
          <w:szCs w:val="32"/>
        </w:rPr>
        <w:t>22 September</w:t>
      </w:r>
    </w:p>
    <w:p w14:paraId="10709A37" w14:textId="41AE14AD" w:rsidR="00271066" w:rsidRPr="00D5282E" w:rsidRDefault="00271066" w:rsidP="00AD1585">
      <w:pPr>
        <w:numPr>
          <w:ilvl w:val="1"/>
          <w:numId w:val="5"/>
        </w:numPr>
        <w:spacing w:after="120"/>
        <w:rPr>
          <w:rFonts w:ascii="Gill Sans Nova" w:hAnsi="Gill Sans Nova" w:cs="Arial"/>
          <w:szCs w:val="32"/>
        </w:rPr>
      </w:pPr>
      <w:r w:rsidRPr="00D5282E">
        <w:rPr>
          <w:rFonts w:ascii="Gill Sans Nova" w:hAnsi="Gill Sans Nova" w:cs="Arial"/>
          <w:szCs w:val="32"/>
        </w:rPr>
        <w:t>17 November</w:t>
      </w:r>
    </w:p>
    <w:p w14:paraId="33230BDA" w14:textId="77777777" w:rsidR="00EF2A80" w:rsidRPr="00D5282E" w:rsidRDefault="00EF2A80" w:rsidP="00335C9D">
      <w:pPr>
        <w:tabs>
          <w:tab w:val="left" w:pos="6360"/>
        </w:tabs>
        <w:rPr>
          <w:rFonts w:ascii="Gill Sans Nova" w:hAnsi="Gill Sans Nova"/>
          <w:sz w:val="20"/>
        </w:rPr>
      </w:pPr>
    </w:p>
    <w:p w14:paraId="2180B804" w14:textId="232174C5" w:rsidR="00F36720" w:rsidRPr="00D5282E" w:rsidRDefault="00335C9D" w:rsidP="00335C9D">
      <w:pPr>
        <w:tabs>
          <w:tab w:val="left" w:pos="6360"/>
        </w:tabs>
        <w:rPr>
          <w:rFonts w:ascii="Gill Sans Nova" w:hAnsi="Gill Sans Nova"/>
          <w:sz w:val="20"/>
        </w:rPr>
      </w:pPr>
      <w:r w:rsidRPr="00D5282E">
        <w:rPr>
          <w:rFonts w:ascii="Gill Sans Nova" w:hAnsi="Gill Sans Nova"/>
          <w:sz w:val="20"/>
        </w:rPr>
        <w:tab/>
      </w:r>
    </w:p>
    <w:sectPr w:rsidR="00F36720" w:rsidRPr="00D5282E" w:rsidSect="00453D99">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2B72DC" w14:textId="77777777" w:rsidR="005C436A" w:rsidRDefault="005C436A" w:rsidP="007F2306">
      <w:r>
        <w:separator/>
      </w:r>
    </w:p>
  </w:endnote>
  <w:endnote w:type="continuationSeparator" w:id="0">
    <w:p w14:paraId="47383838" w14:textId="77777777" w:rsidR="005C436A" w:rsidRDefault="005C436A" w:rsidP="007F2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Nova">
    <w:charset w:val="00"/>
    <w:family w:val="swiss"/>
    <w:pitch w:val="variable"/>
    <w:sig w:usb0="8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9A037B" w14:textId="77777777" w:rsidR="005C436A" w:rsidRDefault="005C436A" w:rsidP="007F2306">
      <w:r>
        <w:separator/>
      </w:r>
    </w:p>
  </w:footnote>
  <w:footnote w:type="continuationSeparator" w:id="0">
    <w:p w14:paraId="12D93152" w14:textId="77777777" w:rsidR="005C436A" w:rsidRDefault="005C436A" w:rsidP="007F23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B769D2"/>
    <w:multiLevelType w:val="hybridMultilevel"/>
    <w:tmpl w:val="E0640B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E4608B1"/>
    <w:multiLevelType w:val="multilevel"/>
    <w:tmpl w:val="7C1A8F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236C0F33"/>
    <w:multiLevelType w:val="multilevel"/>
    <w:tmpl w:val="344A596A"/>
    <w:lvl w:ilvl="0">
      <w:start w:val="1"/>
      <w:numFmt w:val="decimal"/>
      <w:lvlText w:val="%1."/>
      <w:lvlJc w:val="left"/>
      <w:pPr>
        <w:tabs>
          <w:tab w:val="num" w:pos="907"/>
        </w:tabs>
        <w:ind w:left="907" w:hanging="623"/>
      </w:pPr>
      <w:rPr>
        <w:rFonts w:hint="default"/>
        <w:sz w:val="24"/>
        <w:szCs w:val="3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23C75057"/>
    <w:multiLevelType w:val="multilevel"/>
    <w:tmpl w:val="344A596A"/>
    <w:lvl w:ilvl="0">
      <w:start w:val="1"/>
      <w:numFmt w:val="decimal"/>
      <w:lvlText w:val="%1."/>
      <w:lvlJc w:val="left"/>
      <w:pPr>
        <w:tabs>
          <w:tab w:val="num" w:pos="907"/>
        </w:tabs>
        <w:ind w:left="907" w:hanging="623"/>
      </w:pPr>
      <w:rPr>
        <w:rFonts w:hint="default"/>
        <w:sz w:val="24"/>
        <w:szCs w:val="3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47E553AD"/>
    <w:multiLevelType w:val="multilevel"/>
    <w:tmpl w:val="314A6110"/>
    <w:lvl w:ilvl="0">
      <w:start w:val="1"/>
      <w:numFmt w:val="decimal"/>
      <w:lvlText w:val="%1."/>
      <w:lvlJc w:val="left"/>
      <w:pPr>
        <w:tabs>
          <w:tab w:val="num" w:pos="737"/>
        </w:tabs>
        <w:ind w:left="737" w:hanging="453"/>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7E171BEA"/>
    <w:multiLevelType w:val="hybridMultilevel"/>
    <w:tmpl w:val="1812B792"/>
    <w:lvl w:ilvl="0" w:tplc="A6128AF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36720"/>
    <w:rsid w:val="000023D5"/>
    <w:rsid w:val="00002DBD"/>
    <w:rsid w:val="000102BC"/>
    <w:rsid w:val="00010487"/>
    <w:rsid w:val="00033054"/>
    <w:rsid w:val="00036E43"/>
    <w:rsid w:val="00040FE9"/>
    <w:rsid w:val="00043F9C"/>
    <w:rsid w:val="00061EF4"/>
    <w:rsid w:val="000637FD"/>
    <w:rsid w:val="000772C8"/>
    <w:rsid w:val="0008028D"/>
    <w:rsid w:val="000830B1"/>
    <w:rsid w:val="000843C2"/>
    <w:rsid w:val="00096BD8"/>
    <w:rsid w:val="00097871"/>
    <w:rsid w:val="000A2224"/>
    <w:rsid w:val="000A445D"/>
    <w:rsid w:val="000B3467"/>
    <w:rsid w:val="000B3D54"/>
    <w:rsid w:val="000B6886"/>
    <w:rsid w:val="000B7288"/>
    <w:rsid w:val="000E1BE1"/>
    <w:rsid w:val="000F09BF"/>
    <w:rsid w:val="000F3E3E"/>
    <w:rsid w:val="00112382"/>
    <w:rsid w:val="00162DC5"/>
    <w:rsid w:val="00173B6B"/>
    <w:rsid w:val="00174F86"/>
    <w:rsid w:val="001859AF"/>
    <w:rsid w:val="001C01DE"/>
    <w:rsid w:val="001C2C6D"/>
    <w:rsid w:val="001C53B8"/>
    <w:rsid w:val="001C7FB6"/>
    <w:rsid w:val="001E604C"/>
    <w:rsid w:val="00200820"/>
    <w:rsid w:val="00200F5C"/>
    <w:rsid w:val="00201A3A"/>
    <w:rsid w:val="00203695"/>
    <w:rsid w:val="00214283"/>
    <w:rsid w:val="00217D66"/>
    <w:rsid w:val="0022466D"/>
    <w:rsid w:val="002404FE"/>
    <w:rsid w:val="00243934"/>
    <w:rsid w:val="00245B89"/>
    <w:rsid w:val="0025556E"/>
    <w:rsid w:val="00257B55"/>
    <w:rsid w:val="00271066"/>
    <w:rsid w:val="00272107"/>
    <w:rsid w:val="00276C8A"/>
    <w:rsid w:val="002775DE"/>
    <w:rsid w:val="0028707F"/>
    <w:rsid w:val="002A483D"/>
    <w:rsid w:val="002B4325"/>
    <w:rsid w:val="002B433B"/>
    <w:rsid w:val="002B7CF7"/>
    <w:rsid w:val="002C146D"/>
    <w:rsid w:val="002C62C2"/>
    <w:rsid w:val="002F7493"/>
    <w:rsid w:val="0030036B"/>
    <w:rsid w:val="003171A5"/>
    <w:rsid w:val="00335C9D"/>
    <w:rsid w:val="00342A76"/>
    <w:rsid w:val="0034557B"/>
    <w:rsid w:val="00362012"/>
    <w:rsid w:val="00365124"/>
    <w:rsid w:val="00374318"/>
    <w:rsid w:val="0038093A"/>
    <w:rsid w:val="00394399"/>
    <w:rsid w:val="003A6FF9"/>
    <w:rsid w:val="003B33C7"/>
    <w:rsid w:val="003B690D"/>
    <w:rsid w:val="003C4DA9"/>
    <w:rsid w:val="003D4606"/>
    <w:rsid w:val="003D78AA"/>
    <w:rsid w:val="003D7E0C"/>
    <w:rsid w:val="003F2F27"/>
    <w:rsid w:val="003F5626"/>
    <w:rsid w:val="003F79A3"/>
    <w:rsid w:val="00400915"/>
    <w:rsid w:val="00401E51"/>
    <w:rsid w:val="0040202B"/>
    <w:rsid w:val="00403268"/>
    <w:rsid w:val="0040660A"/>
    <w:rsid w:val="004076EE"/>
    <w:rsid w:val="00407A1E"/>
    <w:rsid w:val="00411CDC"/>
    <w:rsid w:val="0043533B"/>
    <w:rsid w:val="00435459"/>
    <w:rsid w:val="00441CED"/>
    <w:rsid w:val="00443AF7"/>
    <w:rsid w:val="0045081C"/>
    <w:rsid w:val="004512EE"/>
    <w:rsid w:val="0045183D"/>
    <w:rsid w:val="00453D99"/>
    <w:rsid w:val="0046555F"/>
    <w:rsid w:val="00467693"/>
    <w:rsid w:val="00471333"/>
    <w:rsid w:val="00473D7E"/>
    <w:rsid w:val="00475BC1"/>
    <w:rsid w:val="00493CD5"/>
    <w:rsid w:val="00496EFB"/>
    <w:rsid w:val="004B1179"/>
    <w:rsid w:val="004B6B2C"/>
    <w:rsid w:val="004B6F30"/>
    <w:rsid w:val="004C1440"/>
    <w:rsid w:val="004C7706"/>
    <w:rsid w:val="004D271E"/>
    <w:rsid w:val="004E5ED5"/>
    <w:rsid w:val="00510B95"/>
    <w:rsid w:val="005118B7"/>
    <w:rsid w:val="00514369"/>
    <w:rsid w:val="005158E6"/>
    <w:rsid w:val="0052065C"/>
    <w:rsid w:val="00521DD1"/>
    <w:rsid w:val="00522E95"/>
    <w:rsid w:val="00525319"/>
    <w:rsid w:val="0052536B"/>
    <w:rsid w:val="00531500"/>
    <w:rsid w:val="00534675"/>
    <w:rsid w:val="00536F78"/>
    <w:rsid w:val="00545291"/>
    <w:rsid w:val="00550F50"/>
    <w:rsid w:val="00553231"/>
    <w:rsid w:val="005565ED"/>
    <w:rsid w:val="00580297"/>
    <w:rsid w:val="00581DDE"/>
    <w:rsid w:val="0058541C"/>
    <w:rsid w:val="005903D2"/>
    <w:rsid w:val="00593B84"/>
    <w:rsid w:val="00594629"/>
    <w:rsid w:val="005A4355"/>
    <w:rsid w:val="005B0E5B"/>
    <w:rsid w:val="005B53D2"/>
    <w:rsid w:val="005C04FB"/>
    <w:rsid w:val="005C436A"/>
    <w:rsid w:val="005C487C"/>
    <w:rsid w:val="005C62E5"/>
    <w:rsid w:val="005D1D45"/>
    <w:rsid w:val="005E1A2F"/>
    <w:rsid w:val="005E4307"/>
    <w:rsid w:val="005F15C4"/>
    <w:rsid w:val="005F34C4"/>
    <w:rsid w:val="0060643B"/>
    <w:rsid w:val="006106B1"/>
    <w:rsid w:val="0061160D"/>
    <w:rsid w:val="0061370C"/>
    <w:rsid w:val="00617235"/>
    <w:rsid w:val="006242BE"/>
    <w:rsid w:val="006258FA"/>
    <w:rsid w:val="00630BDA"/>
    <w:rsid w:val="0064651C"/>
    <w:rsid w:val="00656677"/>
    <w:rsid w:val="00657E32"/>
    <w:rsid w:val="0066648C"/>
    <w:rsid w:val="00673163"/>
    <w:rsid w:val="006A1518"/>
    <w:rsid w:val="006C31D3"/>
    <w:rsid w:val="006C52B1"/>
    <w:rsid w:val="006C56C0"/>
    <w:rsid w:val="006D31EB"/>
    <w:rsid w:val="006D34F1"/>
    <w:rsid w:val="006E54CC"/>
    <w:rsid w:val="006E6453"/>
    <w:rsid w:val="007249A7"/>
    <w:rsid w:val="00741AF3"/>
    <w:rsid w:val="00747F53"/>
    <w:rsid w:val="00752905"/>
    <w:rsid w:val="0075629D"/>
    <w:rsid w:val="007631A3"/>
    <w:rsid w:val="00771BCE"/>
    <w:rsid w:val="007720A0"/>
    <w:rsid w:val="00774C51"/>
    <w:rsid w:val="00780A61"/>
    <w:rsid w:val="00781FB7"/>
    <w:rsid w:val="00793F0F"/>
    <w:rsid w:val="007B5CD6"/>
    <w:rsid w:val="007C06C0"/>
    <w:rsid w:val="007D4F8D"/>
    <w:rsid w:val="007F2306"/>
    <w:rsid w:val="007F5283"/>
    <w:rsid w:val="00805E62"/>
    <w:rsid w:val="0081061E"/>
    <w:rsid w:val="00812669"/>
    <w:rsid w:val="008333C0"/>
    <w:rsid w:val="00835981"/>
    <w:rsid w:val="00837FF0"/>
    <w:rsid w:val="00862DF8"/>
    <w:rsid w:val="0086544C"/>
    <w:rsid w:val="00865A3F"/>
    <w:rsid w:val="00873109"/>
    <w:rsid w:val="00876498"/>
    <w:rsid w:val="00885E16"/>
    <w:rsid w:val="008973EA"/>
    <w:rsid w:val="008A6504"/>
    <w:rsid w:val="008A7863"/>
    <w:rsid w:val="008B2FE9"/>
    <w:rsid w:val="008B4ECB"/>
    <w:rsid w:val="008C5800"/>
    <w:rsid w:val="008D1201"/>
    <w:rsid w:val="008F0ABE"/>
    <w:rsid w:val="009054DA"/>
    <w:rsid w:val="00910B6E"/>
    <w:rsid w:val="0092050F"/>
    <w:rsid w:val="00927944"/>
    <w:rsid w:val="00943AC9"/>
    <w:rsid w:val="00944355"/>
    <w:rsid w:val="009506D2"/>
    <w:rsid w:val="00956C69"/>
    <w:rsid w:val="00971F0B"/>
    <w:rsid w:val="00980195"/>
    <w:rsid w:val="00996ED4"/>
    <w:rsid w:val="009A681A"/>
    <w:rsid w:val="009B023C"/>
    <w:rsid w:val="009C2E2C"/>
    <w:rsid w:val="009C4911"/>
    <w:rsid w:val="009C6C32"/>
    <w:rsid w:val="009E4ABB"/>
    <w:rsid w:val="009F04DB"/>
    <w:rsid w:val="009F5F61"/>
    <w:rsid w:val="00A02C93"/>
    <w:rsid w:val="00A10EB8"/>
    <w:rsid w:val="00A31C94"/>
    <w:rsid w:val="00A36C82"/>
    <w:rsid w:val="00A37FE4"/>
    <w:rsid w:val="00A42712"/>
    <w:rsid w:val="00A43D36"/>
    <w:rsid w:val="00A459B4"/>
    <w:rsid w:val="00A46582"/>
    <w:rsid w:val="00A467A6"/>
    <w:rsid w:val="00A4698B"/>
    <w:rsid w:val="00A47055"/>
    <w:rsid w:val="00A55AED"/>
    <w:rsid w:val="00A56BF7"/>
    <w:rsid w:val="00A62124"/>
    <w:rsid w:val="00A63A17"/>
    <w:rsid w:val="00A76BE2"/>
    <w:rsid w:val="00A907D1"/>
    <w:rsid w:val="00AA46C7"/>
    <w:rsid w:val="00AB108E"/>
    <w:rsid w:val="00AC1729"/>
    <w:rsid w:val="00AC58D6"/>
    <w:rsid w:val="00AD1585"/>
    <w:rsid w:val="00AD42FB"/>
    <w:rsid w:val="00AE5784"/>
    <w:rsid w:val="00AF44E7"/>
    <w:rsid w:val="00B070F5"/>
    <w:rsid w:val="00B116C2"/>
    <w:rsid w:val="00B12510"/>
    <w:rsid w:val="00B146FE"/>
    <w:rsid w:val="00B16FED"/>
    <w:rsid w:val="00B24224"/>
    <w:rsid w:val="00B43170"/>
    <w:rsid w:val="00B50A2F"/>
    <w:rsid w:val="00B52ED8"/>
    <w:rsid w:val="00B56A98"/>
    <w:rsid w:val="00B718B8"/>
    <w:rsid w:val="00B72151"/>
    <w:rsid w:val="00B8001B"/>
    <w:rsid w:val="00B949A1"/>
    <w:rsid w:val="00BA5FAB"/>
    <w:rsid w:val="00BC0D12"/>
    <w:rsid w:val="00BC2830"/>
    <w:rsid w:val="00BC2C76"/>
    <w:rsid w:val="00BD2AB3"/>
    <w:rsid w:val="00BD5A0D"/>
    <w:rsid w:val="00BE4193"/>
    <w:rsid w:val="00BF4F4D"/>
    <w:rsid w:val="00C00E2A"/>
    <w:rsid w:val="00C05A28"/>
    <w:rsid w:val="00C10CD1"/>
    <w:rsid w:val="00C12E3F"/>
    <w:rsid w:val="00C2771A"/>
    <w:rsid w:val="00C300B3"/>
    <w:rsid w:val="00C34F85"/>
    <w:rsid w:val="00C53D43"/>
    <w:rsid w:val="00C6561C"/>
    <w:rsid w:val="00C80A9C"/>
    <w:rsid w:val="00C82394"/>
    <w:rsid w:val="00C8431A"/>
    <w:rsid w:val="00C90DCD"/>
    <w:rsid w:val="00C93921"/>
    <w:rsid w:val="00CA7F85"/>
    <w:rsid w:val="00CB2A76"/>
    <w:rsid w:val="00CB7BD2"/>
    <w:rsid w:val="00CD2C52"/>
    <w:rsid w:val="00CD50A4"/>
    <w:rsid w:val="00CD6396"/>
    <w:rsid w:val="00CD652C"/>
    <w:rsid w:val="00CD7646"/>
    <w:rsid w:val="00D03270"/>
    <w:rsid w:val="00D05189"/>
    <w:rsid w:val="00D10BA8"/>
    <w:rsid w:val="00D12EC7"/>
    <w:rsid w:val="00D178F5"/>
    <w:rsid w:val="00D23596"/>
    <w:rsid w:val="00D2523D"/>
    <w:rsid w:val="00D27D97"/>
    <w:rsid w:val="00D327FB"/>
    <w:rsid w:val="00D428E5"/>
    <w:rsid w:val="00D51B06"/>
    <w:rsid w:val="00D52246"/>
    <w:rsid w:val="00D5282E"/>
    <w:rsid w:val="00D545AC"/>
    <w:rsid w:val="00D56121"/>
    <w:rsid w:val="00D73E60"/>
    <w:rsid w:val="00D751DA"/>
    <w:rsid w:val="00D757E5"/>
    <w:rsid w:val="00D85CAE"/>
    <w:rsid w:val="00D917F8"/>
    <w:rsid w:val="00D91E15"/>
    <w:rsid w:val="00D94194"/>
    <w:rsid w:val="00D942B7"/>
    <w:rsid w:val="00D9534E"/>
    <w:rsid w:val="00DA7853"/>
    <w:rsid w:val="00DD0A30"/>
    <w:rsid w:val="00DD0E57"/>
    <w:rsid w:val="00DD1BAD"/>
    <w:rsid w:val="00DD2A99"/>
    <w:rsid w:val="00DD3F2F"/>
    <w:rsid w:val="00DD4BEE"/>
    <w:rsid w:val="00DE4F05"/>
    <w:rsid w:val="00DF6188"/>
    <w:rsid w:val="00E03AB8"/>
    <w:rsid w:val="00E147F6"/>
    <w:rsid w:val="00E16550"/>
    <w:rsid w:val="00E363EC"/>
    <w:rsid w:val="00E36607"/>
    <w:rsid w:val="00E37B58"/>
    <w:rsid w:val="00E45AC7"/>
    <w:rsid w:val="00E64944"/>
    <w:rsid w:val="00E64B19"/>
    <w:rsid w:val="00E66DA1"/>
    <w:rsid w:val="00E819A9"/>
    <w:rsid w:val="00E841B9"/>
    <w:rsid w:val="00E85ED9"/>
    <w:rsid w:val="00EA166F"/>
    <w:rsid w:val="00EA4E80"/>
    <w:rsid w:val="00EB2884"/>
    <w:rsid w:val="00EB4B00"/>
    <w:rsid w:val="00EB4E48"/>
    <w:rsid w:val="00EB646B"/>
    <w:rsid w:val="00EB73F5"/>
    <w:rsid w:val="00EC535B"/>
    <w:rsid w:val="00ED0648"/>
    <w:rsid w:val="00ED66B9"/>
    <w:rsid w:val="00EF2A80"/>
    <w:rsid w:val="00EF307F"/>
    <w:rsid w:val="00F01E17"/>
    <w:rsid w:val="00F10F4A"/>
    <w:rsid w:val="00F15F68"/>
    <w:rsid w:val="00F36720"/>
    <w:rsid w:val="00F40CED"/>
    <w:rsid w:val="00F42E27"/>
    <w:rsid w:val="00F554D9"/>
    <w:rsid w:val="00F556A8"/>
    <w:rsid w:val="00F60525"/>
    <w:rsid w:val="00F624B1"/>
    <w:rsid w:val="00F707C4"/>
    <w:rsid w:val="00F70C8D"/>
    <w:rsid w:val="00F71080"/>
    <w:rsid w:val="00F717FD"/>
    <w:rsid w:val="00F74389"/>
    <w:rsid w:val="00F75B68"/>
    <w:rsid w:val="00F77519"/>
    <w:rsid w:val="00F908E1"/>
    <w:rsid w:val="00F94339"/>
    <w:rsid w:val="00FA0F5D"/>
    <w:rsid w:val="00FD018A"/>
    <w:rsid w:val="00FE79C9"/>
    <w:rsid w:val="00FF0431"/>
    <w:rsid w:val="00FF2624"/>
    <w:rsid w:val="00FF5011"/>
    <w:rsid w:val="00FF6A2E"/>
    <w:rsid w:val="00FF7E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D66A67"/>
  <w15:chartTrackingRefBased/>
  <w15:docId w15:val="{C0600E6B-15D6-425D-88A6-27366502A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36720"/>
    <w:pPr>
      <w:tabs>
        <w:tab w:val="center" w:pos="4153"/>
        <w:tab w:val="right" w:pos="8306"/>
      </w:tabs>
    </w:pPr>
  </w:style>
  <w:style w:type="paragraph" w:styleId="Footer">
    <w:name w:val="footer"/>
    <w:basedOn w:val="Normal"/>
    <w:rsid w:val="00F36720"/>
    <w:pPr>
      <w:tabs>
        <w:tab w:val="center" w:pos="4153"/>
        <w:tab w:val="right" w:pos="8306"/>
      </w:tabs>
    </w:pPr>
  </w:style>
  <w:style w:type="paragraph" w:customStyle="1" w:styleId="DocumentTitle">
    <w:name w:val="Document Title"/>
    <w:rsid w:val="00F36720"/>
    <w:pPr>
      <w:widowControl w:val="0"/>
    </w:pPr>
    <w:rPr>
      <w:sz w:val="24"/>
      <w:lang w:eastAsia="en-US"/>
    </w:rPr>
  </w:style>
  <w:style w:type="table" w:styleId="TableGrid">
    <w:name w:val="Table Grid"/>
    <w:basedOn w:val="TableNormal"/>
    <w:rsid w:val="00F3672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7F53"/>
    <w:pPr>
      <w:ind w:left="720"/>
    </w:pPr>
    <w:rPr>
      <w:rFonts w:ascii="Calibri" w:eastAsia="Calibri" w:hAnsi="Calibri"/>
      <w:sz w:val="22"/>
      <w:szCs w:val="22"/>
      <w:lang w:eastAsia="en-US"/>
    </w:rPr>
  </w:style>
  <w:style w:type="character" w:styleId="Hyperlink">
    <w:name w:val="Hyperlink"/>
    <w:rsid w:val="00D942B7"/>
    <w:rPr>
      <w:color w:val="0563C1"/>
      <w:u w:val="single"/>
    </w:rPr>
  </w:style>
  <w:style w:type="character" w:styleId="UnresolvedMention">
    <w:name w:val="Unresolved Mention"/>
    <w:uiPriority w:val="99"/>
    <w:semiHidden/>
    <w:unhideWhenUsed/>
    <w:rsid w:val="00D942B7"/>
    <w:rPr>
      <w:color w:val="605E5C"/>
      <w:shd w:val="clear" w:color="auto" w:fill="E1DFDD"/>
    </w:rPr>
  </w:style>
  <w:style w:type="character" w:customStyle="1" w:styleId="HeaderChar">
    <w:name w:val="Header Char"/>
    <w:link w:val="Header"/>
    <w:rsid w:val="00453D9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7052739">
      <w:bodyDiv w:val="1"/>
      <w:marLeft w:val="0"/>
      <w:marRight w:val="0"/>
      <w:marTop w:val="0"/>
      <w:marBottom w:val="0"/>
      <w:divBdr>
        <w:top w:val="none" w:sz="0" w:space="0" w:color="auto"/>
        <w:left w:val="none" w:sz="0" w:space="0" w:color="auto"/>
        <w:bottom w:val="none" w:sz="0" w:space="0" w:color="auto"/>
        <w:right w:val="none" w:sz="0" w:space="0" w:color="auto"/>
      </w:divBdr>
    </w:div>
    <w:div w:id="655576607">
      <w:bodyDiv w:val="1"/>
      <w:marLeft w:val="0"/>
      <w:marRight w:val="0"/>
      <w:marTop w:val="0"/>
      <w:marBottom w:val="0"/>
      <w:divBdr>
        <w:top w:val="none" w:sz="0" w:space="0" w:color="auto"/>
        <w:left w:val="none" w:sz="0" w:space="0" w:color="auto"/>
        <w:bottom w:val="none" w:sz="0" w:space="0" w:color="auto"/>
        <w:right w:val="none" w:sz="0" w:space="0" w:color="auto"/>
      </w:divBdr>
    </w:div>
    <w:div w:id="1235555549">
      <w:bodyDiv w:val="1"/>
      <w:marLeft w:val="0"/>
      <w:marRight w:val="0"/>
      <w:marTop w:val="0"/>
      <w:marBottom w:val="0"/>
      <w:divBdr>
        <w:top w:val="none" w:sz="0" w:space="0" w:color="auto"/>
        <w:left w:val="none" w:sz="0" w:space="0" w:color="auto"/>
        <w:bottom w:val="none" w:sz="0" w:space="0" w:color="auto"/>
        <w:right w:val="none" w:sz="0" w:space="0" w:color="auto"/>
      </w:divBdr>
    </w:div>
    <w:div w:id="1278026344">
      <w:bodyDiv w:val="1"/>
      <w:marLeft w:val="0"/>
      <w:marRight w:val="0"/>
      <w:marTop w:val="0"/>
      <w:marBottom w:val="0"/>
      <w:divBdr>
        <w:top w:val="none" w:sz="0" w:space="0" w:color="auto"/>
        <w:left w:val="none" w:sz="0" w:space="0" w:color="auto"/>
        <w:bottom w:val="none" w:sz="0" w:space="0" w:color="auto"/>
        <w:right w:val="none" w:sz="0" w:space="0" w:color="auto"/>
      </w:divBdr>
    </w:div>
    <w:div w:id="1284075503">
      <w:bodyDiv w:val="1"/>
      <w:marLeft w:val="0"/>
      <w:marRight w:val="0"/>
      <w:marTop w:val="0"/>
      <w:marBottom w:val="0"/>
      <w:divBdr>
        <w:top w:val="none" w:sz="0" w:space="0" w:color="auto"/>
        <w:left w:val="none" w:sz="0" w:space="0" w:color="auto"/>
        <w:bottom w:val="none" w:sz="0" w:space="0" w:color="auto"/>
        <w:right w:val="none" w:sz="0" w:space="0" w:color="auto"/>
      </w:divBdr>
    </w:div>
    <w:div w:id="1567302661">
      <w:bodyDiv w:val="1"/>
      <w:marLeft w:val="0"/>
      <w:marRight w:val="0"/>
      <w:marTop w:val="0"/>
      <w:marBottom w:val="0"/>
      <w:divBdr>
        <w:top w:val="none" w:sz="0" w:space="0" w:color="auto"/>
        <w:left w:val="none" w:sz="0" w:space="0" w:color="auto"/>
        <w:bottom w:val="none" w:sz="0" w:space="0" w:color="auto"/>
        <w:right w:val="none" w:sz="0" w:space="0" w:color="auto"/>
      </w:divBdr>
    </w:div>
    <w:div w:id="160893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dvantagesouthwest.co.uk/collaboration/dlo-manager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dvantagesouthwest.co.uk/collaboration/disrepair-gro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314</TotalTime>
  <Pages>3</Pages>
  <Words>621</Words>
  <Characters>3545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Venue:</vt:lpstr>
    </vt:vector>
  </TitlesOfParts>
  <Company>South Somerset Homes</Company>
  <LinksUpToDate>false</LinksUpToDate>
  <CharactersWithSpaces>4158</CharactersWithSpaces>
  <SharedDoc>false</SharedDoc>
  <HLinks>
    <vt:vector size="6" baseType="variant">
      <vt:variant>
        <vt:i4>5374025</vt:i4>
      </vt:variant>
      <vt:variant>
        <vt:i4>0</vt:i4>
      </vt:variant>
      <vt:variant>
        <vt:i4>0</vt:i4>
      </vt:variant>
      <vt:variant>
        <vt:i4>5</vt:i4>
      </vt:variant>
      <vt:variant>
        <vt:lpwstr>https://www.advantagesouthwest.co.uk/collaboration/dlo-managers/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Venue:</dc:title>
  <dc:subject/>
  <dc:creator>NeilB</dc:creator>
  <cp:keywords/>
  <cp:lastModifiedBy>Neil Biddiscombe</cp:lastModifiedBy>
  <cp:revision>59</cp:revision>
  <cp:lastPrinted>2009-12-01T11:38:00Z</cp:lastPrinted>
  <dcterms:created xsi:type="dcterms:W3CDTF">2022-03-24T09:30:00Z</dcterms:created>
  <dcterms:modified xsi:type="dcterms:W3CDTF">2022-05-16T10:44:00Z</dcterms:modified>
</cp:coreProperties>
</file>